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FA" w:rsidRPr="00A53F30" w:rsidRDefault="008128FA" w:rsidP="008128FA">
      <w:pPr>
        <w:pStyle w:val="Textoindependiente2"/>
        <w:spacing w:line="240" w:lineRule="auto"/>
        <w:ind w:left="0"/>
        <w:rPr>
          <w:b/>
          <w:iCs/>
          <w:szCs w:val="24"/>
        </w:rPr>
      </w:pPr>
      <w:r w:rsidRPr="00A53F30">
        <w:rPr>
          <w:b/>
          <w:iCs/>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128FA" w:rsidRDefault="008128FA" w:rsidP="00AF7DE6">
      <w:pPr>
        <w:spacing w:after="0" w:line="360" w:lineRule="auto"/>
        <w:ind w:left="11" w:right="0" w:hanging="11"/>
        <w:jc w:val="center"/>
        <w:rPr>
          <w:b/>
          <w:szCs w:val="24"/>
        </w:rPr>
      </w:pPr>
    </w:p>
    <w:p w:rsidR="00C16047" w:rsidRDefault="00C16047" w:rsidP="00AF7DE6">
      <w:pPr>
        <w:spacing w:after="0" w:line="360" w:lineRule="auto"/>
        <w:ind w:left="11" w:right="0" w:hanging="11"/>
        <w:jc w:val="center"/>
        <w:rPr>
          <w:b/>
          <w:szCs w:val="24"/>
        </w:rPr>
      </w:pPr>
      <w:r w:rsidRPr="00040C28">
        <w:rPr>
          <w:b/>
          <w:szCs w:val="24"/>
        </w:rPr>
        <w:t>D E C R E T O</w:t>
      </w:r>
    </w:p>
    <w:p w:rsidR="002F5197" w:rsidRDefault="002F5197" w:rsidP="00AF7DE6">
      <w:pPr>
        <w:spacing w:after="0" w:line="360" w:lineRule="auto"/>
        <w:ind w:left="11" w:right="0" w:hanging="11"/>
        <w:jc w:val="center"/>
        <w:rPr>
          <w:b/>
          <w:szCs w:val="24"/>
        </w:rPr>
      </w:pPr>
    </w:p>
    <w:p w:rsidR="00E429CF" w:rsidRDefault="003D7643" w:rsidP="00577DD5">
      <w:pPr>
        <w:spacing w:after="0" w:line="240" w:lineRule="auto"/>
        <w:ind w:left="11" w:right="0" w:hanging="11"/>
        <w:jc w:val="center"/>
        <w:rPr>
          <w:b/>
          <w:szCs w:val="24"/>
        </w:rPr>
      </w:pPr>
      <w:r>
        <w:rPr>
          <w:b/>
          <w:szCs w:val="24"/>
        </w:rPr>
        <w:t>Por el que se adiciona</w:t>
      </w:r>
      <w:r w:rsidR="009F468B">
        <w:rPr>
          <w:b/>
          <w:szCs w:val="24"/>
        </w:rPr>
        <w:t>n</w:t>
      </w:r>
      <w:r>
        <w:rPr>
          <w:b/>
          <w:szCs w:val="24"/>
        </w:rPr>
        <w:t xml:space="preserve"> los</w:t>
      </w:r>
      <w:r w:rsidR="00B25B76">
        <w:rPr>
          <w:b/>
          <w:szCs w:val="24"/>
        </w:rPr>
        <w:t xml:space="preserve"> artículo</w:t>
      </w:r>
      <w:r>
        <w:rPr>
          <w:b/>
          <w:szCs w:val="24"/>
        </w:rPr>
        <w:t>s</w:t>
      </w:r>
      <w:r w:rsidR="00042B2B">
        <w:rPr>
          <w:b/>
          <w:szCs w:val="24"/>
        </w:rPr>
        <w:t xml:space="preserve"> 34 Bis</w:t>
      </w:r>
      <w:r>
        <w:rPr>
          <w:b/>
          <w:szCs w:val="24"/>
        </w:rPr>
        <w:t xml:space="preserve"> y 34 Ter</w:t>
      </w:r>
      <w:r w:rsidR="00E429CF">
        <w:rPr>
          <w:b/>
          <w:szCs w:val="24"/>
        </w:rPr>
        <w:t xml:space="preserve"> a la Ley de Tránsito y</w:t>
      </w:r>
      <w:r w:rsidR="002B1ABE">
        <w:rPr>
          <w:b/>
          <w:szCs w:val="24"/>
        </w:rPr>
        <w:t xml:space="preserve"> Vialidad del Estado de Yucatán, en materia de cancelación de</w:t>
      </w:r>
      <w:r w:rsidR="004002A5" w:rsidRPr="004002A5">
        <w:rPr>
          <w:b/>
          <w:szCs w:val="24"/>
        </w:rPr>
        <w:t xml:space="preserve"> permiso</w:t>
      </w:r>
      <w:r w:rsidR="004002A5">
        <w:rPr>
          <w:b/>
          <w:szCs w:val="24"/>
        </w:rPr>
        <w:t xml:space="preserve"> y</w:t>
      </w:r>
      <w:r w:rsidR="002B1ABE">
        <w:rPr>
          <w:b/>
          <w:szCs w:val="24"/>
        </w:rPr>
        <w:t xml:space="preserve"> licencia de conducir.</w:t>
      </w:r>
    </w:p>
    <w:p w:rsidR="00D647C6" w:rsidRDefault="00D647C6" w:rsidP="00AF7DE6">
      <w:pPr>
        <w:spacing w:after="0" w:line="360" w:lineRule="auto"/>
        <w:ind w:left="11" w:right="0" w:hanging="11"/>
        <w:jc w:val="center"/>
        <w:rPr>
          <w:b/>
          <w:szCs w:val="24"/>
        </w:rPr>
      </w:pPr>
    </w:p>
    <w:p w:rsidR="00D647C6" w:rsidRDefault="00D647C6" w:rsidP="00D647C6">
      <w:pPr>
        <w:spacing w:after="200" w:line="360" w:lineRule="auto"/>
        <w:ind w:left="0" w:right="0" w:firstLine="0"/>
        <w:rPr>
          <w:rFonts w:eastAsia="Calibri"/>
          <w:color w:val="auto"/>
          <w:szCs w:val="24"/>
          <w:lang w:eastAsia="en-US"/>
        </w:rPr>
      </w:pPr>
      <w:r w:rsidRPr="00D647C6">
        <w:rPr>
          <w:rFonts w:eastAsia="Calibri"/>
          <w:b/>
          <w:bCs/>
          <w:color w:val="auto"/>
          <w:szCs w:val="24"/>
          <w:lang w:eastAsia="en-US"/>
        </w:rPr>
        <w:t xml:space="preserve">Artículo único. </w:t>
      </w:r>
      <w:r w:rsidRPr="00D647C6">
        <w:rPr>
          <w:rFonts w:eastAsia="Calibri"/>
          <w:bCs/>
          <w:color w:val="auto"/>
          <w:szCs w:val="24"/>
          <w:lang w:eastAsia="en-US"/>
        </w:rPr>
        <w:t>Se adiciona</w:t>
      </w:r>
      <w:r w:rsidR="003D7643">
        <w:rPr>
          <w:rFonts w:eastAsia="Calibri"/>
          <w:bCs/>
          <w:color w:val="auto"/>
          <w:szCs w:val="24"/>
          <w:lang w:eastAsia="en-US"/>
        </w:rPr>
        <w:t>n los</w:t>
      </w:r>
      <w:r w:rsidR="00B25B76">
        <w:rPr>
          <w:rFonts w:eastAsia="Calibri"/>
          <w:bCs/>
          <w:color w:val="auto"/>
          <w:szCs w:val="24"/>
          <w:lang w:eastAsia="en-US"/>
        </w:rPr>
        <w:t xml:space="preserve"> artículo</w:t>
      </w:r>
      <w:r w:rsidR="003D7643">
        <w:rPr>
          <w:rFonts w:eastAsia="Calibri"/>
          <w:bCs/>
          <w:color w:val="auto"/>
          <w:szCs w:val="24"/>
          <w:lang w:eastAsia="en-US"/>
        </w:rPr>
        <w:t>s</w:t>
      </w:r>
      <w:r w:rsidR="00B25B76">
        <w:rPr>
          <w:rFonts w:eastAsia="Calibri"/>
          <w:bCs/>
          <w:color w:val="auto"/>
          <w:szCs w:val="24"/>
          <w:lang w:eastAsia="en-US"/>
        </w:rPr>
        <w:t xml:space="preserve"> 34</w:t>
      </w:r>
      <w:r>
        <w:rPr>
          <w:rFonts w:eastAsia="Calibri"/>
          <w:color w:val="auto"/>
          <w:szCs w:val="24"/>
          <w:lang w:eastAsia="en-US"/>
        </w:rPr>
        <w:t xml:space="preserve"> Bis</w:t>
      </w:r>
      <w:r w:rsidR="003D7643">
        <w:rPr>
          <w:rFonts w:eastAsia="Calibri"/>
          <w:color w:val="auto"/>
          <w:szCs w:val="24"/>
          <w:lang w:eastAsia="en-US"/>
        </w:rPr>
        <w:t xml:space="preserve"> y 34 Ter</w:t>
      </w:r>
      <w:r w:rsidRPr="00D647C6">
        <w:rPr>
          <w:rFonts w:eastAsia="Calibri"/>
          <w:color w:val="auto"/>
          <w:szCs w:val="24"/>
          <w:lang w:eastAsia="en-US"/>
        </w:rPr>
        <w:t xml:space="preserve"> de la Ley de Tránsito y Vialidad del Estado de Yucatán para quedar como sigue:</w:t>
      </w:r>
    </w:p>
    <w:p w:rsidR="001D0020" w:rsidRDefault="00B25B76" w:rsidP="001D0020">
      <w:pPr>
        <w:spacing w:after="200" w:line="360" w:lineRule="auto"/>
        <w:ind w:left="0" w:right="0" w:firstLine="0"/>
        <w:rPr>
          <w:rFonts w:eastAsia="Calibri"/>
          <w:color w:val="auto"/>
          <w:szCs w:val="24"/>
          <w:lang w:eastAsia="en-US"/>
        </w:rPr>
      </w:pPr>
      <w:r>
        <w:rPr>
          <w:rFonts w:eastAsia="Calibri"/>
          <w:b/>
          <w:bCs/>
          <w:color w:val="auto"/>
          <w:szCs w:val="24"/>
          <w:lang w:eastAsia="en-US"/>
        </w:rPr>
        <w:t>Artículo 34</w:t>
      </w:r>
      <w:r w:rsidR="00D647C6" w:rsidRPr="00D647C6">
        <w:rPr>
          <w:rFonts w:eastAsia="Calibri"/>
          <w:b/>
          <w:bCs/>
          <w:color w:val="auto"/>
          <w:szCs w:val="24"/>
          <w:lang w:eastAsia="en-US"/>
        </w:rPr>
        <w:t xml:space="preserve"> Bis.- </w:t>
      </w:r>
      <w:r w:rsidR="001D0020">
        <w:rPr>
          <w:rFonts w:eastAsia="Calibri"/>
          <w:color w:val="auto"/>
          <w:szCs w:val="24"/>
          <w:lang w:eastAsia="en-US"/>
        </w:rPr>
        <w:t xml:space="preserve">La </w:t>
      </w:r>
      <w:r w:rsidR="0006084F" w:rsidRPr="0006084F">
        <w:rPr>
          <w:rFonts w:eastAsia="Calibri"/>
          <w:color w:val="auto"/>
          <w:szCs w:val="24"/>
          <w:lang w:eastAsia="en-US"/>
        </w:rPr>
        <w:t xml:space="preserve">Secretaría </w:t>
      </w:r>
      <w:r w:rsidR="001D0020">
        <w:rPr>
          <w:rFonts w:eastAsia="Calibri"/>
          <w:color w:val="auto"/>
          <w:szCs w:val="24"/>
          <w:lang w:eastAsia="en-US"/>
        </w:rPr>
        <w:t>determinará</w:t>
      </w:r>
      <w:r w:rsidR="001D0020" w:rsidRPr="001D0020">
        <w:rPr>
          <w:rFonts w:eastAsia="Calibri"/>
          <w:color w:val="auto"/>
          <w:szCs w:val="24"/>
          <w:lang w:eastAsia="en-US"/>
        </w:rPr>
        <w:t xml:space="preserve"> </w:t>
      </w:r>
      <w:r w:rsidR="00C07213">
        <w:rPr>
          <w:rFonts w:eastAsia="Calibri"/>
          <w:color w:val="auto"/>
          <w:szCs w:val="24"/>
          <w:lang w:eastAsia="en-US"/>
        </w:rPr>
        <w:t>la cancelación en</w:t>
      </w:r>
      <w:r w:rsidR="00EB51ED" w:rsidRPr="00EB51ED">
        <w:rPr>
          <w:rFonts w:eastAsia="Calibri"/>
          <w:color w:val="auto"/>
          <w:szCs w:val="24"/>
          <w:lang w:eastAsia="en-US"/>
        </w:rPr>
        <w:t xml:space="preserve"> forma definitiva</w:t>
      </w:r>
      <w:r w:rsidR="00C07213">
        <w:rPr>
          <w:rFonts w:eastAsia="Calibri"/>
          <w:color w:val="auto"/>
          <w:szCs w:val="24"/>
          <w:lang w:eastAsia="en-US"/>
        </w:rPr>
        <w:t xml:space="preserve"> de</w:t>
      </w:r>
      <w:r w:rsidR="00EB51ED" w:rsidRPr="00EB51ED">
        <w:rPr>
          <w:rFonts w:eastAsia="Calibri"/>
          <w:color w:val="auto"/>
          <w:szCs w:val="24"/>
          <w:lang w:eastAsia="en-US"/>
        </w:rPr>
        <w:t xml:space="preserve"> los permisos o licencias de conducir de la persona responsable</w:t>
      </w:r>
      <w:r w:rsidR="00C07213">
        <w:rPr>
          <w:rFonts w:eastAsia="Calibri"/>
          <w:color w:val="auto"/>
          <w:szCs w:val="24"/>
          <w:lang w:eastAsia="en-US"/>
        </w:rPr>
        <w:t xml:space="preserve"> cuando éste cause</w:t>
      </w:r>
      <w:r w:rsidR="001D0020" w:rsidRPr="001D0020">
        <w:rPr>
          <w:rFonts w:eastAsia="Calibri"/>
          <w:color w:val="auto"/>
          <w:szCs w:val="24"/>
          <w:lang w:eastAsia="en-US"/>
        </w:rPr>
        <w:t xml:space="preserve"> </w:t>
      </w:r>
      <w:r w:rsidR="001D0020">
        <w:rPr>
          <w:rFonts w:eastAsia="Calibri"/>
          <w:color w:val="auto"/>
          <w:szCs w:val="24"/>
          <w:lang w:eastAsia="en-US"/>
        </w:rPr>
        <w:t xml:space="preserve">un accidente </w:t>
      </w:r>
      <w:r w:rsidR="001D0020" w:rsidRPr="001D0020">
        <w:rPr>
          <w:rFonts w:eastAsia="Calibri"/>
          <w:color w:val="auto"/>
          <w:szCs w:val="24"/>
          <w:lang w:eastAsia="en-US"/>
        </w:rPr>
        <w:t>de tránsito bajo los influjos del alcohol, drogas, psicotrópicos, estupefacientes u otras sustancias análogas en los n</w:t>
      </w:r>
      <w:r w:rsidR="0063427F">
        <w:rPr>
          <w:rFonts w:eastAsia="Calibri"/>
          <w:color w:val="auto"/>
          <w:szCs w:val="24"/>
          <w:lang w:eastAsia="en-US"/>
        </w:rPr>
        <w:t>iveles descritos que señala el r</w:t>
      </w:r>
      <w:r w:rsidR="001D0020" w:rsidRPr="001D0020">
        <w:rPr>
          <w:rFonts w:eastAsia="Calibri"/>
          <w:color w:val="auto"/>
          <w:szCs w:val="24"/>
          <w:lang w:eastAsia="en-US"/>
        </w:rPr>
        <w:t>eglamento, y que por es</w:t>
      </w:r>
      <w:r w:rsidR="006145C9">
        <w:rPr>
          <w:rFonts w:eastAsia="Calibri"/>
          <w:color w:val="auto"/>
          <w:szCs w:val="24"/>
          <w:lang w:eastAsia="en-US"/>
        </w:rPr>
        <w:t>t</w:t>
      </w:r>
      <w:r w:rsidR="001D0020" w:rsidRPr="001D0020">
        <w:rPr>
          <w:rFonts w:eastAsia="Calibri"/>
          <w:color w:val="auto"/>
          <w:szCs w:val="24"/>
          <w:lang w:eastAsia="en-US"/>
        </w:rPr>
        <w:t>e hecho ocasione lesiones de carácter permanente</w:t>
      </w:r>
      <w:r w:rsidR="001D0020">
        <w:rPr>
          <w:rFonts w:eastAsia="Calibri"/>
          <w:color w:val="auto"/>
          <w:szCs w:val="24"/>
          <w:lang w:eastAsia="en-US"/>
        </w:rPr>
        <w:t xml:space="preserve"> o</w:t>
      </w:r>
      <w:r w:rsidR="001D0020" w:rsidRPr="001D0020">
        <w:rPr>
          <w:rFonts w:eastAsia="Calibri"/>
          <w:color w:val="auto"/>
          <w:szCs w:val="24"/>
          <w:lang w:eastAsia="en-US"/>
        </w:rPr>
        <w:t xml:space="preserve"> la muerte</w:t>
      </w:r>
      <w:r w:rsidR="002F5197">
        <w:rPr>
          <w:rFonts w:eastAsia="Calibri"/>
          <w:color w:val="auto"/>
          <w:szCs w:val="24"/>
          <w:lang w:eastAsia="en-US"/>
        </w:rPr>
        <w:t>.</w:t>
      </w:r>
    </w:p>
    <w:p w:rsidR="00002BF6" w:rsidRDefault="00002BF6" w:rsidP="00002BF6">
      <w:pPr>
        <w:spacing w:after="200" w:line="360" w:lineRule="auto"/>
        <w:ind w:left="0" w:right="0" w:firstLine="708"/>
        <w:rPr>
          <w:rFonts w:eastAsia="Calibri"/>
          <w:color w:val="auto"/>
          <w:szCs w:val="24"/>
          <w:lang w:eastAsia="en-US"/>
        </w:rPr>
      </w:pPr>
      <w:r>
        <w:rPr>
          <w:rFonts w:eastAsia="Calibri"/>
          <w:color w:val="auto"/>
          <w:szCs w:val="24"/>
          <w:lang w:eastAsia="en-US"/>
        </w:rPr>
        <w:t>Dicha cancelación sin perjuicio de las sanciones</w:t>
      </w:r>
      <w:bookmarkStart w:id="0" w:name="_GoBack"/>
      <w:bookmarkEnd w:id="0"/>
      <w:r>
        <w:rPr>
          <w:rFonts w:eastAsia="Calibri"/>
          <w:color w:val="auto"/>
          <w:szCs w:val="24"/>
          <w:lang w:eastAsia="en-US"/>
        </w:rPr>
        <w:t xml:space="preserve"> civiles o penales que correspondan al conductor.</w:t>
      </w:r>
    </w:p>
    <w:p w:rsidR="002F5197" w:rsidRPr="002F5197" w:rsidRDefault="002F5197" w:rsidP="002F5197">
      <w:pPr>
        <w:spacing w:after="200" w:line="360" w:lineRule="auto"/>
        <w:ind w:left="0" w:right="0" w:firstLine="0"/>
        <w:rPr>
          <w:rFonts w:eastAsia="Calibri"/>
          <w:color w:val="auto"/>
          <w:szCs w:val="24"/>
          <w:lang w:eastAsia="en-US"/>
        </w:rPr>
      </w:pPr>
      <w:r>
        <w:rPr>
          <w:rFonts w:eastAsia="Calibri"/>
          <w:b/>
          <w:color w:val="auto"/>
          <w:szCs w:val="24"/>
          <w:lang w:eastAsia="en-US"/>
        </w:rPr>
        <w:t>Artículo</w:t>
      </w:r>
      <w:r w:rsidRPr="002F5197">
        <w:rPr>
          <w:rFonts w:eastAsia="Calibri"/>
          <w:b/>
          <w:color w:val="auto"/>
          <w:szCs w:val="24"/>
          <w:lang w:eastAsia="en-US"/>
        </w:rPr>
        <w:t xml:space="preserve"> 34 Ter.-</w:t>
      </w:r>
      <w:r w:rsidRPr="002F5197">
        <w:rPr>
          <w:rFonts w:eastAsia="Calibri"/>
          <w:color w:val="auto"/>
          <w:szCs w:val="24"/>
          <w:lang w:eastAsia="en-US"/>
        </w:rPr>
        <w:t xml:space="preserve"> Con indepen</w:t>
      </w:r>
      <w:r w:rsidR="0063427F">
        <w:rPr>
          <w:rFonts w:eastAsia="Calibri"/>
          <w:color w:val="auto"/>
          <w:szCs w:val="24"/>
          <w:lang w:eastAsia="en-US"/>
        </w:rPr>
        <w:t>dencia de lo establecido en el r</w:t>
      </w:r>
      <w:r w:rsidRPr="002F5197">
        <w:rPr>
          <w:rFonts w:eastAsia="Calibri"/>
          <w:color w:val="auto"/>
          <w:szCs w:val="24"/>
          <w:lang w:eastAsia="en-US"/>
        </w:rPr>
        <w:t xml:space="preserve">eglamento </w:t>
      </w:r>
      <w:r w:rsidR="00577DD5">
        <w:rPr>
          <w:rFonts w:eastAsia="Calibri"/>
          <w:color w:val="auto"/>
          <w:szCs w:val="24"/>
          <w:lang w:eastAsia="en-US"/>
        </w:rPr>
        <w:t>relativo a las s</w:t>
      </w:r>
      <w:r w:rsidRPr="002F5197">
        <w:rPr>
          <w:rFonts w:eastAsia="Calibri"/>
          <w:color w:val="auto"/>
          <w:szCs w:val="24"/>
          <w:lang w:eastAsia="en-US"/>
        </w:rPr>
        <w:t xml:space="preserve">anciones que pudieren </w:t>
      </w:r>
      <w:r>
        <w:rPr>
          <w:rFonts w:eastAsia="Calibri"/>
          <w:color w:val="auto"/>
          <w:szCs w:val="24"/>
          <w:lang w:eastAsia="en-US"/>
        </w:rPr>
        <w:t xml:space="preserve">aplicarse a las personas que </w:t>
      </w:r>
      <w:r w:rsidRPr="002F5197">
        <w:rPr>
          <w:rFonts w:eastAsia="Calibri"/>
          <w:color w:val="auto"/>
          <w:szCs w:val="24"/>
          <w:lang w:eastAsia="en-US"/>
        </w:rPr>
        <w:t>contravengan las dis</w:t>
      </w:r>
      <w:r w:rsidR="00897946">
        <w:rPr>
          <w:rFonts w:eastAsia="Calibri"/>
          <w:color w:val="auto"/>
          <w:szCs w:val="24"/>
          <w:lang w:eastAsia="en-US"/>
        </w:rPr>
        <w:t>posiciones de tránsito y v</w:t>
      </w:r>
      <w:r w:rsidRPr="002F5197">
        <w:rPr>
          <w:rFonts w:eastAsia="Calibri"/>
          <w:color w:val="auto"/>
          <w:szCs w:val="24"/>
          <w:lang w:eastAsia="en-US"/>
        </w:rPr>
        <w:t>ialidad se dispondrá lo siguiente:</w:t>
      </w:r>
    </w:p>
    <w:p w:rsidR="002F5197" w:rsidRPr="002F5197" w:rsidRDefault="002F5197" w:rsidP="002F5197">
      <w:pPr>
        <w:spacing w:after="200" w:line="360" w:lineRule="auto"/>
        <w:ind w:left="0" w:right="0" w:firstLine="0"/>
        <w:rPr>
          <w:rFonts w:eastAsia="Calibri"/>
          <w:color w:val="auto"/>
          <w:szCs w:val="24"/>
          <w:lang w:eastAsia="en-US"/>
        </w:rPr>
      </w:pPr>
      <w:r>
        <w:rPr>
          <w:rFonts w:eastAsia="Calibri"/>
          <w:b/>
          <w:color w:val="auto"/>
          <w:szCs w:val="24"/>
          <w:lang w:eastAsia="en-US"/>
        </w:rPr>
        <w:t>I.</w:t>
      </w:r>
      <w:r w:rsidRPr="002F5197">
        <w:rPr>
          <w:rFonts w:eastAsia="Calibri"/>
          <w:b/>
          <w:color w:val="auto"/>
          <w:szCs w:val="24"/>
          <w:lang w:eastAsia="en-US"/>
        </w:rPr>
        <w:t>-</w:t>
      </w:r>
      <w:r w:rsidRPr="002F5197">
        <w:rPr>
          <w:rFonts w:eastAsia="Calibri"/>
          <w:color w:val="auto"/>
          <w:szCs w:val="24"/>
          <w:lang w:eastAsia="en-US"/>
        </w:rPr>
        <w:t xml:space="preserve"> Si el conductor del vehículo presenta una tasa de alcohol en la sangre (BAC) superior a 0.080 miligramos por 100 mililitros o de alcohol en aire espirado (</w:t>
      </w:r>
      <w:proofErr w:type="spellStart"/>
      <w:r w:rsidRPr="002F5197">
        <w:rPr>
          <w:rFonts w:eastAsia="Calibri"/>
          <w:color w:val="auto"/>
          <w:szCs w:val="24"/>
          <w:lang w:eastAsia="en-US"/>
        </w:rPr>
        <w:t>BrAC</w:t>
      </w:r>
      <w:proofErr w:type="spellEnd"/>
      <w:r w:rsidRPr="002F5197">
        <w:rPr>
          <w:rFonts w:eastAsia="Calibri"/>
          <w:color w:val="auto"/>
          <w:szCs w:val="24"/>
          <w:lang w:eastAsia="en-US"/>
        </w:rPr>
        <w:t xml:space="preserve">) </w:t>
      </w:r>
      <w:r w:rsidRPr="002F5197">
        <w:rPr>
          <w:rFonts w:eastAsia="Calibri"/>
          <w:color w:val="auto"/>
          <w:szCs w:val="24"/>
          <w:lang w:eastAsia="en-US"/>
        </w:rPr>
        <w:lastRenderedPageBreak/>
        <w:t>superior a 0.40 miligramos/litro o se encuentren bajo el influjo de drogas, psicotrópicos, estupefacientes, u otras sustancias análogas, entre las que se incluirán, en cualquier caso, los medicamentes u otras sustancias bajo cuyo efecto se altere el estado físico o mental apropiado para conducir sin peligro, además de las sanciones y/o infracciones a las que sea acreedor el referido conductor, se procederá a la suspensión de su licencia o permiso de conducir por un lapso de tiempo de 18 meses.</w:t>
      </w:r>
    </w:p>
    <w:p w:rsidR="002F5197" w:rsidRPr="002F5197" w:rsidRDefault="002F5197" w:rsidP="002F5197">
      <w:pPr>
        <w:spacing w:after="200" w:line="360" w:lineRule="auto"/>
        <w:ind w:left="0" w:right="0" w:firstLine="0"/>
        <w:rPr>
          <w:rFonts w:eastAsia="Calibri"/>
          <w:color w:val="auto"/>
          <w:szCs w:val="24"/>
          <w:lang w:eastAsia="en-US"/>
        </w:rPr>
      </w:pPr>
      <w:r>
        <w:rPr>
          <w:rFonts w:eastAsia="Calibri"/>
          <w:b/>
          <w:color w:val="auto"/>
          <w:szCs w:val="24"/>
          <w:lang w:eastAsia="en-US"/>
        </w:rPr>
        <w:t>II.</w:t>
      </w:r>
      <w:r w:rsidRPr="002F5197">
        <w:rPr>
          <w:rFonts w:eastAsia="Calibri"/>
          <w:b/>
          <w:color w:val="auto"/>
          <w:szCs w:val="24"/>
          <w:lang w:eastAsia="en-US"/>
        </w:rPr>
        <w:t>-</w:t>
      </w:r>
      <w:r>
        <w:rPr>
          <w:rFonts w:eastAsia="Calibri"/>
          <w:b/>
          <w:color w:val="auto"/>
          <w:szCs w:val="24"/>
          <w:lang w:eastAsia="en-US"/>
        </w:rPr>
        <w:t xml:space="preserve"> </w:t>
      </w:r>
      <w:r w:rsidRPr="002F5197">
        <w:rPr>
          <w:rFonts w:eastAsia="Calibri"/>
          <w:color w:val="auto"/>
          <w:szCs w:val="24"/>
          <w:lang w:eastAsia="en-US"/>
        </w:rPr>
        <w:t xml:space="preserve">Si el conductor del vehículo reincide por segunda ocasión en los supuestos estipulados en la fracción primera de este artículo, y se encontrare conduciendo con licencia o sin ella, además de las sanciones y/o infracciones a las que sea acreedor el referido conductor, se procederá a la suspensión de su licencia o permiso de conducir por un lapso de 3 años. </w:t>
      </w:r>
    </w:p>
    <w:p w:rsidR="002F5197" w:rsidRPr="002F5197" w:rsidRDefault="002F5197" w:rsidP="002F5197">
      <w:pPr>
        <w:spacing w:after="200" w:line="360" w:lineRule="auto"/>
        <w:ind w:left="0" w:right="0" w:firstLine="0"/>
        <w:rPr>
          <w:rFonts w:eastAsia="Calibri"/>
          <w:color w:val="auto"/>
          <w:szCs w:val="24"/>
          <w:lang w:eastAsia="en-US"/>
        </w:rPr>
      </w:pPr>
      <w:r w:rsidRPr="002F5197">
        <w:rPr>
          <w:rFonts w:eastAsia="Calibri"/>
          <w:b/>
          <w:color w:val="auto"/>
          <w:szCs w:val="24"/>
          <w:lang w:eastAsia="en-US"/>
        </w:rPr>
        <w:t>III.</w:t>
      </w:r>
      <w:r w:rsidRPr="002F5197">
        <w:rPr>
          <w:rFonts w:eastAsia="Calibri"/>
          <w:color w:val="auto"/>
          <w:szCs w:val="24"/>
          <w:lang w:eastAsia="en-US"/>
        </w:rPr>
        <w:t>-</w:t>
      </w:r>
      <w:r>
        <w:rPr>
          <w:rFonts w:eastAsia="Calibri"/>
          <w:color w:val="auto"/>
          <w:szCs w:val="24"/>
          <w:lang w:eastAsia="en-US"/>
        </w:rPr>
        <w:t xml:space="preserve"> </w:t>
      </w:r>
      <w:r w:rsidRPr="002F5197">
        <w:rPr>
          <w:rFonts w:eastAsia="Calibri"/>
          <w:color w:val="auto"/>
          <w:szCs w:val="24"/>
          <w:lang w:eastAsia="en-US"/>
        </w:rPr>
        <w:t xml:space="preserve">Si el conductor del vehículo reincide por tercera ocasión en los supuestos estipulados en la fracción primera de este artículo, y se encontrare conduciendo con licencia o sin ella, además de las sanciones y/o infracciones a las que sea acreedor el referido conductor, se procederá a la suspensión de su licencia o permiso de conducir de manera definitiva. </w:t>
      </w:r>
    </w:p>
    <w:p w:rsidR="002F5197" w:rsidRDefault="002F5197" w:rsidP="002F5197">
      <w:pPr>
        <w:spacing w:after="200" w:line="360" w:lineRule="auto"/>
        <w:ind w:left="0" w:right="0" w:firstLine="708"/>
        <w:rPr>
          <w:rFonts w:eastAsia="Calibri"/>
          <w:color w:val="auto"/>
          <w:szCs w:val="24"/>
          <w:lang w:eastAsia="en-US"/>
        </w:rPr>
      </w:pPr>
      <w:r w:rsidRPr="002F5197">
        <w:rPr>
          <w:rFonts w:eastAsia="Calibri"/>
          <w:color w:val="auto"/>
          <w:szCs w:val="24"/>
          <w:lang w:eastAsia="en-US"/>
        </w:rPr>
        <w:t>Los conductores de vehículos destinados al servicio público de transporte, no deberán presentar ninguna cantidad de alcohol en la sangre, síntomas simples de aliento alcohólico, síntomas simples de estar bajo la influencia de enervan</w:t>
      </w:r>
      <w:r w:rsidR="009F468B">
        <w:rPr>
          <w:rFonts w:eastAsia="Calibri"/>
          <w:color w:val="auto"/>
          <w:szCs w:val="24"/>
          <w:lang w:eastAsia="en-US"/>
        </w:rPr>
        <w:t>tes, estupefacientes, psicotrópi</w:t>
      </w:r>
      <w:r w:rsidRPr="002F5197">
        <w:rPr>
          <w:rFonts w:eastAsia="Calibri"/>
          <w:color w:val="auto"/>
          <w:szCs w:val="24"/>
          <w:lang w:eastAsia="en-US"/>
        </w:rPr>
        <w:t>cos o sustancias análogas,</w:t>
      </w:r>
      <w:r w:rsidR="00D06A4C">
        <w:rPr>
          <w:rFonts w:eastAsia="Calibri"/>
          <w:color w:val="auto"/>
          <w:szCs w:val="24"/>
          <w:lang w:eastAsia="en-US"/>
        </w:rPr>
        <w:t xml:space="preserve"> y en caso de presentarlos, el c</w:t>
      </w:r>
      <w:r w:rsidRPr="002F5197">
        <w:rPr>
          <w:rFonts w:eastAsia="Calibri"/>
          <w:color w:val="auto"/>
          <w:szCs w:val="24"/>
          <w:lang w:eastAsia="en-US"/>
        </w:rPr>
        <w:t>onductor será remitido a la Secretaría en calidad de detenido y será sancionado de acuerdo a este artículo, a los ordenamientos y demás disposiciones legales y normativas aplicables.</w:t>
      </w:r>
    </w:p>
    <w:p w:rsidR="008128FA" w:rsidRPr="00BD3966" w:rsidRDefault="008128FA" w:rsidP="00E1502A">
      <w:pPr>
        <w:spacing w:after="200" w:line="360" w:lineRule="auto"/>
        <w:ind w:left="0" w:right="0" w:firstLine="0"/>
        <w:jc w:val="center"/>
        <w:rPr>
          <w:rFonts w:eastAsia="Calibri"/>
          <w:b/>
          <w:bCs/>
          <w:color w:val="auto"/>
          <w:szCs w:val="24"/>
          <w:lang w:eastAsia="en-US"/>
        </w:rPr>
      </w:pPr>
    </w:p>
    <w:p w:rsidR="00E1502A" w:rsidRPr="00E1502A" w:rsidRDefault="00E1502A" w:rsidP="00E1502A">
      <w:pPr>
        <w:spacing w:after="200" w:line="360" w:lineRule="auto"/>
        <w:ind w:left="0" w:right="0" w:firstLine="0"/>
        <w:jc w:val="center"/>
        <w:rPr>
          <w:rFonts w:eastAsia="Calibri"/>
          <w:b/>
          <w:bCs/>
          <w:color w:val="auto"/>
          <w:szCs w:val="24"/>
          <w:lang w:val="en-US" w:eastAsia="en-US"/>
        </w:rPr>
      </w:pPr>
      <w:r>
        <w:rPr>
          <w:rFonts w:eastAsia="Calibri"/>
          <w:b/>
          <w:bCs/>
          <w:color w:val="auto"/>
          <w:szCs w:val="24"/>
          <w:lang w:val="en-US" w:eastAsia="en-US"/>
        </w:rPr>
        <w:lastRenderedPageBreak/>
        <w:t>T</w:t>
      </w:r>
      <w:r w:rsidRPr="00E1502A">
        <w:rPr>
          <w:rFonts w:eastAsia="Calibri"/>
          <w:b/>
          <w:bCs/>
          <w:color w:val="auto"/>
          <w:szCs w:val="24"/>
          <w:lang w:val="en-US" w:eastAsia="en-US"/>
        </w:rPr>
        <w:t xml:space="preserve"> r a n s </w:t>
      </w:r>
      <w:proofErr w:type="spellStart"/>
      <w:r w:rsidRPr="00E1502A">
        <w:rPr>
          <w:rFonts w:eastAsia="Calibri"/>
          <w:b/>
          <w:bCs/>
          <w:color w:val="auto"/>
          <w:szCs w:val="24"/>
          <w:lang w:val="en-US" w:eastAsia="en-US"/>
        </w:rPr>
        <w:t>i</w:t>
      </w:r>
      <w:proofErr w:type="spellEnd"/>
      <w:r w:rsidRPr="00E1502A">
        <w:rPr>
          <w:rFonts w:eastAsia="Calibri"/>
          <w:b/>
          <w:bCs/>
          <w:color w:val="auto"/>
          <w:szCs w:val="24"/>
          <w:lang w:val="en-US" w:eastAsia="en-US"/>
        </w:rPr>
        <w:t xml:space="preserve"> t o r </w:t>
      </w:r>
      <w:proofErr w:type="spellStart"/>
      <w:r w:rsidRPr="00E1502A">
        <w:rPr>
          <w:rFonts w:eastAsia="Calibri"/>
          <w:b/>
          <w:bCs/>
          <w:color w:val="auto"/>
          <w:szCs w:val="24"/>
          <w:lang w:val="en-US" w:eastAsia="en-US"/>
        </w:rPr>
        <w:t>i</w:t>
      </w:r>
      <w:proofErr w:type="spellEnd"/>
      <w:r w:rsidRPr="00E1502A">
        <w:rPr>
          <w:rFonts w:eastAsia="Calibri"/>
          <w:b/>
          <w:bCs/>
          <w:color w:val="auto"/>
          <w:szCs w:val="24"/>
          <w:lang w:val="en-US" w:eastAsia="en-US"/>
        </w:rPr>
        <w:t xml:space="preserve"> o</w:t>
      </w:r>
    </w:p>
    <w:p w:rsidR="008E0EFC" w:rsidRDefault="00F36DF2" w:rsidP="008E0EFC">
      <w:pPr>
        <w:spacing w:after="0" w:line="360" w:lineRule="auto"/>
        <w:ind w:left="11" w:right="0" w:hanging="11"/>
        <w:rPr>
          <w:rFonts w:eastAsia="Calibri"/>
          <w:b/>
          <w:bCs/>
          <w:color w:val="auto"/>
          <w:szCs w:val="24"/>
          <w:lang w:val="es-ES" w:eastAsia="en-US"/>
        </w:rPr>
      </w:pPr>
      <w:r>
        <w:rPr>
          <w:rFonts w:eastAsia="Calibri"/>
          <w:b/>
          <w:bCs/>
          <w:color w:val="auto"/>
          <w:szCs w:val="24"/>
          <w:lang w:val="es-ES" w:eastAsia="en-US"/>
        </w:rPr>
        <w:t xml:space="preserve">Artículo </w:t>
      </w:r>
      <w:r w:rsidR="008E0EFC">
        <w:rPr>
          <w:rFonts w:eastAsia="Calibri"/>
          <w:b/>
          <w:bCs/>
          <w:color w:val="auto"/>
          <w:szCs w:val="24"/>
          <w:lang w:val="es-ES" w:eastAsia="en-US"/>
        </w:rPr>
        <w:t>Único</w:t>
      </w:r>
      <w:r w:rsidR="008E0EFC" w:rsidRPr="008E0EFC">
        <w:rPr>
          <w:rFonts w:eastAsia="Calibri"/>
          <w:b/>
          <w:bCs/>
          <w:color w:val="auto"/>
          <w:szCs w:val="24"/>
          <w:lang w:val="es-ES" w:eastAsia="en-US"/>
        </w:rPr>
        <w:t>. Entrada en vigor</w:t>
      </w:r>
    </w:p>
    <w:p w:rsidR="008E0EFC" w:rsidRPr="008E0EFC" w:rsidRDefault="008E0EFC" w:rsidP="008E0EFC">
      <w:pPr>
        <w:spacing w:after="0" w:line="360" w:lineRule="auto"/>
        <w:ind w:left="11" w:right="0" w:hanging="11"/>
        <w:rPr>
          <w:rFonts w:eastAsia="Calibri"/>
          <w:bCs/>
          <w:color w:val="auto"/>
          <w:szCs w:val="24"/>
          <w:lang w:val="es-ES" w:eastAsia="en-US"/>
        </w:rPr>
      </w:pPr>
      <w:r w:rsidRPr="008E0EFC">
        <w:rPr>
          <w:rFonts w:eastAsia="Calibri"/>
          <w:bCs/>
          <w:color w:val="auto"/>
          <w:szCs w:val="24"/>
          <w:lang w:val="es-ES" w:eastAsia="en-US"/>
        </w:rPr>
        <w:t>Este decreto entrará en vigor el día siguiente al de su publicación en el Diario Oficial del Gobierno del Estado de Yucatán.</w:t>
      </w:r>
    </w:p>
    <w:p w:rsidR="008128FA" w:rsidRPr="001820C4" w:rsidRDefault="008128FA" w:rsidP="008128FA">
      <w:pPr>
        <w:shd w:val="clear" w:color="auto" w:fill="FFFFFF"/>
        <w:adjustRightInd w:val="0"/>
        <w:spacing w:after="0" w:line="240" w:lineRule="auto"/>
        <w:ind w:left="0" w:right="-6"/>
        <w:rPr>
          <w:b/>
          <w:bCs/>
          <w:sz w:val="22"/>
        </w:rPr>
      </w:pPr>
      <w:r w:rsidRPr="001820C4">
        <w:rPr>
          <w:b/>
          <w:bCs/>
          <w:sz w:val="22"/>
        </w:rPr>
        <w:t>DADO EN LA SEDE DEL RECINTO DEL PODER LEGISLATIVO EN LA CIUDAD DE MÉRIDA, YUCATÁN, ESTADOS UNIDOS MEXICANOS A</w:t>
      </w:r>
      <w:r>
        <w:rPr>
          <w:b/>
          <w:bCs/>
          <w:sz w:val="22"/>
        </w:rPr>
        <w:t xml:space="preserve"> </w:t>
      </w:r>
      <w:r w:rsidRPr="001820C4">
        <w:rPr>
          <w:b/>
          <w:bCs/>
          <w:sz w:val="22"/>
        </w:rPr>
        <w:t>L</w:t>
      </w:r>
      <w:r>
        <w:rPr>
          <w:b/>
          <w:bCs/>
          <w:sz w:val="22"/>
        </w:rPr>
        <w:t>OS</w:t>
      </w:r>
      <w:r w:rsidRPr="001820C4">
        <w:rPr>
          <w:b/>
          <w:bCs/>
          <w:sz w:val="22"/>
        </w:rPr>
        <w:t xml:space="preserve"> </w:t>
      </w:r>
      <w:r>
        <w:rPr>
          <w:b/>
          <w:bCs/>
          <w:sz w:val="22"/>
        </w:rPr>
        <w:t xml:space="preserve">VEINTE </w:t>
      </w:r>
      <w:r w:rsidRPr="001820C4">
        <w:rPr>
          <w:b/>
          <w:bCs/>
          <w:sz w:val="22"/>
        </w:rPr>
        <w:t>DÍA</w:t>
      </w:r>
      <w:r>
        <w:rPr>
          <w:b/>
          <w:bCs/>
          <w:sz w:val="22"/>
        </w:rPr>
        <w:t>S</w:t>
      </w:r>
      <w:r w:rsidRPr="001820C4">
        <w:rPr>
          <w:b/>
          <w:bCs/>
          <w:sz w:val="22"/>
        </w:rPr>
        <w:t xml:space="preserve"> DEL MES DE </w:t>
      </w:r>
      <w:r>
        <w:rPr>
          <w:b/>
          <w:bCs/>
          <w:sz w:val="22"/>
        </w:rPr>
        <w:t>NOVIEMBRE</w:t>
      </w:r>
      <w:r w:rsidRPr="001820C4">
        <w:rPr>
          <w:b/>
          <w:bCs/>
          <w:sz w:val="22"/>
        </w:rPr>
        <w:t xml:space="preserve"> DEL AÑO DOS MIL DIECINUEVE.</w:t>
      </w:r>
    </w:p>
    <w:p w:rsidR="008128FA" w:rsidRDefault="008128FA" w:rsidP="008128FA">
      <w:pPr>
        <w:shd w:val="clear" w:color="auto" w:fill="FFFFFF"/>
        <w:adjustRightInd w:val="0"/>
        <w:spacing w:after="0"/>
        <w:ind w:left="0" w:firstLine="709"/>
        <w:jc w:val="center"/>
        <w:rPr>
          <w:b/>
          <w:bCs/>
          <w:sz w:val="22"/>
        </w:rPr>
      </w:pPr>
    </w:p>
    <w:p w:rsidR="008128FA" w:rsidRPr="001820C4" w:rsidRDefault="008128FA" w:rsidP="008128FA">
      <w:pPr>
        <w:shd w:val="clear" w:color="auto" w:fill="FFFFFF"/>
        <w:adjustRightInd w:val="0"/>
        <w:spacing w:after="0"/>
        <w:ind w:left="0" w:firstLine="709"/>
        <w:jc w:val="center"/>
        <w:rPr>
          <w:b/>
          <w:bCs/>
          <w:sz w:val="22"/>
        </w:rPr>
      </w:pPr>
    </w:p>
    <w:p w:rsidR="008128FA" w:rsidRPr="001820C4" w:rsidRDefault="008128FA" w:rsidP="008128FA">
      <w:pPr>
        <w:spacing w:after="0" w:line="360" w:lineRule="auto"/>
        <w:ind w:left="0"/>
        <w:jc w:val="center"/>
        <w:rPr>
          <w:b/>
          <w:sz w:val="22"/>
        </w:rPr>
      </w:pPr>
      <w:r w:rsidRPr="001820C4">
        <w:rPr>
          <w:b/>
          <w:sz w:val="22"/>
        </w:rPr>
        <w:t>PRESIDENTE:</w:t>
      </w:r>
    </w:p>
    <w:p w:rsidR="008128FA" w:rsidRPr="001820C4" w:rsidRDefault="008128FA" w:rsidP="008128FA">
      <w:pPr>
        <w:spacing w:after="0" w:line="360" w:lineRule="auto"/>
        <w:ind w:left="0"/>
        <w:jc w:val="center"/>
        <w:rPr>
          <w:b/>
          <w:sz w:val="22"/>
        </w:rPr>
      </w:pPr>
    </w:p>
    <w:p w:rsidR="008128FA" w:rsidRPr="001820C4" w:rsidRDefault="008128FA" w:rsidP="008128FA">
      <w:pPr>
        <w:spacing w:after="0" w:line="360" w:lineRule="auto"/>
        <w:ind w:left="0"/>
        <w:jc w:val="center"/>
        <w:rPr>
          <w:b/>
          <w:sz w:val="22"/>
        </w:rPr>
      </w:pPr>
      <w:r w:rsidRPr="001820C4">
        <w:rPr>
          <w:b/>
          <w:sz w:val="22"/>
        </w:rPr>
        <w:t>DIP. MARTÍN ENRIQUE CASTILLO RUZ.</w:t>
      </w:r>
    </w:p>
    <w:p w:rsidR="008128FA" w:rsidRPr="001820C4" w:rsidRDefault="008128FA" w:rsidP="008128FA">
      <w:pPr>
        <w:spacing w:after="0" w:line="360" w:lineRule="auto"/>
        <w:ind w:left="0"/>
        <w:jc w:val="center"/>
        <w:rPr>
          <w:b/>
          <w:sz w:val="22"/>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8128FA" w:rsidRPr="001820C4" w:rsidTr="007A5BC6">
        <w:trPr>
          <w:jc w:val="center"/>
        </w:trPr>
        <w:tc>
          <w:tcPr>
            <w:tcW w:w="5032" w:type="dxa"/>
          </w:tcPr>
          <w:p w:rsidR="008128FA" w:rsidRPr="001820C4" w:rsidRDefault="008128FA" w:rsidP="007A5BC6">
            <w:pPr>
              <w:spacing w:after="0" w:line="360" w:lineRule="auto"/>
              <w:ind w:left="0"/>
              <w:jc w:val="center"/>
              <w:rPr>
                <w:b/>
                <w:sz w:val="22"/>
              </w:rPr>
            </w:pPr>
            <w:r w:rsidRPr="001820C4">
              <w:rPr>
                <w:b/>
                <w:sz w:val="22"/>
              </w:rPr>
              <w:t>SECRETARIA:</w:t>
            </w:r>
          </w:p>
          <w:p w:rsidR="008128FA" w:rsidRPr="001820C4" w:rsidRDefault="008128FA" w:rsidP="007A5BC6">
            <w:pPr>
              <w:spacing w:after="0" w:line="360" w:lineRule="auto"/>
              <w:ind w:left="0"/>
              <w:rPr>
                <w:b/>
                <w:sz w:val="22"/>
              </w:rPr>
            </w:pPr>
          </w:p>
          <w:p w:rsidR="008128FA" w:rsidRPr="001820C4" w:rsidRDefault="008128FA" w:rsidP="007A5BC6">
            <w:pPr>
              <w:spacing w:after="0" w:line="360" w:lineRule="auto"/>
              <w:ind w:left="0"/>
              <w:jc w:val="center"/>
              <w:rPr>
                <w:b/>
                <w:sz w:val="22"/>
              </w:rPr>
            </w:pPr>
            <w:r w:rsidRPr="001820C4">
              <w:rPr>
                <w:b/>
                <w:sz w:val="22"/>
              </w:rPr>
              <w:t>DIP. KATHIA MARÍA BOLIO PINELO.</w:t>
            </w:r>
          </w:p>
        </w:tc>
        <w:tc>
          <w:tcPr>
            <w:tcW w:w="4831" w:type="dxa"/>
          </w:tcPr>
          <w:p w:rsidR="008128FA" w:rsidRPr="001820C4" w:rsidRDefault="008128FA" w:rsidP="007A5BC6">
            <w:pPr>
              <w:spacing w:after="0" w:line="360" w:lineRule="auto"/>
              <w:ind w:left="0"/>
              <w:jc w:val="center"/>
              <w:rPr>
                <w:b/>
                <w:sz w:val="22"/>
              </w:rPr>
            </w:pPr>
            <w:r w:rsidRPr="001820C4">
              <w:rPr>
                <w:b/>
                <w:sz w:val="22"/>
              </w:rPr>
              <w:t>SECRETARIO:</w:t>
            </w:r>
          </w:p>
          <w:p w:rsidR="008128FA" w:rsidRPr="001820C4" w:rsidRDefault="008128FA" w:rsidP="007A5BC6">
            <w:pPr>
              <w:spacing w:after="0" w:line="360" w:lineRule="auto"/>
              <w:ind w:left="0"/>
              <w:rPr>
                <w:b/>
                <w:sz w:val="22"/>
              </w:rPr>
            </w:pPr>
          </w:p>
          <w:p w:rsidR="008128FA" w:rsidRPr="001820C4" w:rsidRDefault="008128FA" w:rsidP="007A5BC6">
            <w:pPr>
              <w:spacing w:after="0" w:line="360" w:lineRule="auto"/>
              <w:ind w:left="0"/>
              <w:jc w:val="center"/>
              <w:rPr>
                <w:b/>
                <w:sz w:val="22"/>
              </w:rPr>
            </w:pPr>
            <w:r w:rsidRPr="001820C4">
              <w:rPr>
                <w:b/>
                <w:sz w:val="22"/>
              </w:rPr>
              <w:t>DIP. LUIS HERMELINDO LOEZA PACHECO.</w:t>
            </w:r>
          </w:p>
        </w:tc>
      </w:tr>
    </w:tbl>
    <w:p w:rsidR="008128FA" w:rsidRPr="007447B1" w:rsidRDefault="008128FA" w:rsidP="008128FA">
      <w:pPr>
        <w:spacing w:after="0" w:line="240" w:lineRule="auto"/>
        <w:ind w:left="0" w:firstLine="708"/>
        <w:rPr>
          <w:sz w:val="16"/>
          <w:szCs w:val="16"/>
        </w:rPr>
      </w:pPr>
    </w:p>
    <w:p w:rsidR="005D5D43" w:rsidRPr="00AF7DE6" w:rsidRDefault="005D5D43" w:rsidP="00AF7DE6">
      <w:pPr>
        <w:spacing w:after="0" w:line="360" w:lineRule="auto"/>
        <w:ind w:left="11" w:right="0" w:hanging="11"/>
        <w:rPr>
          <w:b/>
          <w:sz w:val="16"/>
          <w:szCs w:val="16"/>
        </w:rPr>
      </w:pPr>
    </w:p>
    <w:sectPr w:rsidR="005D5D43" w:rsidRPr="00AF7DE6" w:rsidSect="000908F3">
      <w:headerReference w:type="even" r:id="rId8"/>
      <w:headerReference w:type="default" r:id="rId9"/>
      <w:footerReference w:type="even" r:id="rId10"/>
      <w:footerReference w:type="default" r:id="rId11"/>
      <w:headerReference w:type="first" r:id="rId12"/>
      <w:footerReference w:type="first" r:id="rId13"/>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88" w:rsidRDefault="00E95F88">
      <w:pPr>
        <w:spacing w:after="0" w:line="240" w:lineRule="auto"/>
      </w:pPr>
      <w:r>
        <w:separator/>
      </w:r>
    </w:p>
  </w:endnote>
  <w:endnote w:type="continuationSeparator" w:id="0">
    <w:p w:rsidR="00E95F88" w:rsidRDefault="00E9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1"/>
        <w:szCs w:val="21"/>
      </w:rPr>
      <w:id w:val="2069684982"/>
      <w:docPartObj>
        <w:docPartGallery w:val="Page Numbers (Bottom of Page)"/>
        <w:docPartUnique/>
      </w:docPartObj>
    </w:sdtPr>
    <w:sdtEndPr/>
    <w:sdtContent>
      <w:sdt>
        <w:sdtPr>
          <w:id w:val="-1547449897"/>
          <w:docPartObj>
            <w:docPartGallery w:val="Page Numbers (Bottom of Page)"/>
            <w:docPartUnique/>
          </w:docPartObj>
        </w:sdtPr>
        <w:sdtEndPr/>
        <w:sdtContent>
          <w:p w:rsidR="00B43756" w:rsidRDefault="00173A12" w:rsidP="00173A12">
            <w:pPr>
              <w:spacing w:after="0" w:line="244" w:lineRule="auto"/>
              <w:ind w:left="0" w:right="0" w:firstLine="0"/>
              <w:jc w:val="center"/>
              <w:rPr>
                <w:rFonts w:eastAsia="Times New Roman"/>
                <w:i/>
                <w:sz w:val="22"/>
              </w:rPr>
            </w:pPr>
            <w:r w:rsidRPr="00FA3DAB">
              <w:rPr>
                <w:rFonts w:ascii="Brush Script MT" w:hAnsi="Brush Script MT"/>
                <w:sz w:val="26"/>
                <w:szCs w:val="26"/>
              </w:rPr>
              <w:t>2019, Año de la Lengua Maya en el Estado de Yucatán”</w:t>
            </w:r>
          </w:p>
        </w:sdtContent>
      </w:sdt>
      <w:p w:rsidR="00E95F88" w:rsidRPr="00900C30" w:rsidRDefault="00E95F88"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7A3911" w:rsidRPr="007A3911">
          <w:rPr>
            <w:rFonts w:ascii="Arial" w:hAnsi="Arial" w:cs="Arial"/>
            <w:noProof/>
            <w:lang w:val="es-ES"/>
          </w:rPr>
          <w:t>3</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88" w:rsidRDefault="00E95F88">
      <w:pPr>
        <w:spacing w:after="0" w:line="251" w:lineRule="auto"/>
        <w:ind w:left="710" w:right="0" w:firstLine="0"/>
      </w:pPr>
      <w:r>
        <w:separator/>
      </w:r>
    </w:p>
  </w:footnote>
  <w:footnote w:type="continuationSeparator" w:id="0">
    <w:p w:rsidR="00E95F88" w:rsidRDefault="00E95F88">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A12" w:rsidRDefault="00173A12" w:rsidP="007542ED">
    <w:pPr>
      <w:pStyle w:val="Piedepgina"/>
      <w:rPr>
        <w:rFonts w:ascii="Arial" w:eastAsia="Times New Roman" w:hAnsi="Arial" w:cs="Arial"/>
        <w:i/>
        <w:sz w:val="22"/>
        <w:szCs w:val="22"/>
      </w:rPr>
    </w:pPr>
  </w:p>
  <w:p w:rsidR="00E95F88" w:rsidRDefault="00E95F88">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Default="00E95F88" w:rsidP="002C0781">
                          <w:pPr>
                            <w:pStyle w:val="Encabezado"/>
                            <w:jc w:val="center"/>
                          </w:pPr>
                          <w:r>
                            <w:t>GOBIERNO DEL ESTADO DE  YUCATÁN</w:t>
                          </w:r>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7542ED" w:rsidRPr="00EC2F0F" w:rsidRDefault="007542ED" w:rsidP="007542ED">
                          <w:pPr>
                            <w:spacing w:after="0"/>
                            <w:rPr>
                              <w:rFonts w:ascii="Brush Script MT" w:hAnsi="Brush Script MT"/>
                              <w:b/>
                              <w:i/>
                              <w:sz w:val="26"/>
                              <w:szCs w:val="26"/>
                              <w:lang w:eastAsia="es-ES"/>
                            </w:rPr>
                          </w:pPr>
                          <w:r w:rsidRPr="00EC2F0F">
                            <w:rPr>
                              <w:rFonts w:ascii="Brush Script MT" w:hAnsi="Brush Script MT"/>
                              <w:b/>
                              <w:i/>
                              <w:sz w:val="26"/>
                              <w:szCs w:val="26"/>
                              <w:lang w:eastAsia="es-ES"/>
                            </w:rPr>
                            <w:t>“LXII Legislatura de la paridad de género”</w:t>
                          </w:r>
                        </w:p>
                        <w:p w:rsidR="007542ED" w:rsidRPr="0094220C" w:rsidRDefault="007542ED" w:rsidP="007542ED">
                          <w:pPr>
                            <w:spacing w:after="0"/>
                            <w:ind w:left="1701"/>
                            <w:rPr>
                              <w:b/>
                              <w:lang w:eastAsia="es-ES"/>
                            </w:rPr>
                          </w:pPr>
                        </w:p>
                        <w:p w:rsidR="007542ED" w:rsidRPr="007542ED" w:rsidRDefault="007542ED"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95F88" w:rsidRDefault="00E95F88" w:rsidP="002C0781">
                    <w:pPr>
                      <w:pStyle w:val="Encabezado"/>
                      <w:jc w:val="center"/>
                    </w:pPr>
                    <w:r>
                      <w:t xml:space="preserve">GOBIERNO DEL ESTADO </w:t>
                    </w:r>
                    <w:proofErr w:type="gramStart"/>
                    <w:r>
                      <w:t>DE  YUCATÁN</w:t>
                    </w:r>
                    <w:proofErr w:type="gramEnd"/>
                  </w:p>
                  <w:p w:rsidR="00E95F88" w:rsidRDefault="00E95F88" w:rsidP="002C0781">
                    <w:pPr>
                      <w:pStyle w:val="Ttulo5"/>
                      <w:spacing w:line="240" w:lineRule="auto"/>
                      <w:rPr>
                        <w:rFonts w:ascii="Times New Roman" w:hAnsi="Times New Roman"/>
                        <w:bCs/>
                        <w:sz w:val="24"/>
                      </w:rPr>
                    </w:pPr>
                    <w:r>
                      <w:rPr>
                        <w:rFonts w:ascii="Times New Roman" w:hAnsi="Times New Roman"/>
                        <w:bCs/>
                        <w:sz w:val="24"/>
                      </w:rPr>
                      <w:t>PODER LEGISLATIVO</w:t>
                    </w:r>
                  </w:p>
                  <w:p w:rsidR="00E95F88" w:rsidRDefault="00E95F88" w:rsidP="002C0781">
                    <w:pPr>
                      <w:spacing w:after="0"/>
                      <w:ind w:left="1701"/>
                      <w:rPr>
                        <w:b/>
                        <w:lang w:val="es-ES_tradnl" w:eastAsia="es-ES"/>
                      </w:rPr>
                    </w:pPr>
                  </w:p>
                  <w:p w:rsidR="007542ED" w:rsidRPr="00EC2F0F" w:rsidRDefault="007542ED" w:rsidP="007542ED">
                    <w:pPr>
                      <w:spacing w:after="0"/>
                      <w:rPr>
                        <w:rFonts w:ascii="Brush Script MT" w:hAnsi="Brush Script MT"/>
                        <w:b/>
                        <w:i/>
                        <w:sz w:val="26"/>
                        <w:szCs w:val="26"/>
                        <w:lang w:eastAsia="es-ES"/>
                      </w:rPr>
                    </w:pPr>
                    <w:r w:rsidRPr="00EC2F0F">
                      <w:rPr>
                        <w:rFonts w:ascii="Brush Script MT" w:hAnsi="Brush Script MT"/>
                        <w:b/>
                        <w:i/>
                        <w:sz w:val="26"/>
                        <w:szCs w:val="26"/>
                        <w:lang w:eastAsia="es-ES"/>
                      </w:rPr>
                      <w:t>“LXII Legislatura de la paridad de género”</w:t>
                    </w:r>
                  </w:p>
                  <w:p w:rsidR="007542ED" w:rsidRPr="0094220C" w:rsidRDefault="007542ED" w:rsidP="007542ED">
                    <w:pPr>
                      <w:spacing w:after="0"/>
                      <w:ind w:left="1701"/>
                      <w:rPr>
                        <w:b/>
                        <w:lang w:eastAsia="es-ES"/>
                      </w:rPr>
                    </w:pPr>
                  </w:p>
                  <w:p w:rsidR="007542ED" w:rsidRPr="007542ED" w:rsidRDefault="007542ED"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F88" w:rsidRDefault="00E95F88" w:rsidP="00CF51E1">
    <w:pPr>
      <w:pStyle w:val="Encabezado"/>
      <w:tabs>
        <w:tab w:val="clear" w:pos="4252"/>
        <w:tab w:val="clear" w:pos="8504"/>
        <w:tab w:val="left" w:pos="735"/>
      </w:tabs>
    </w:pPr>
    <w:r>
      <w:tab/>
    </w:r>
  </w:p>
  <w:p w:rsidR="00E95F88" w:rsidRDefault="00E95F88">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95F88" w:rsidRPr="00381914" w:rsidRDefault="00E95F88"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F88" w:rsidRDefault="00E95F88">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269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1E9"/>
    <w:rsid w:val="00000C33"/>
    <w:rsid w:val="00002BF6"/>
    <w:rsid w:val="000062DE"/>
    <w:rsid w:val="000178FF"/>
    <w:rsid w:val="00022400"/>
    <w:rsid w:val="000256AF"/>
    <w:rsid w:val="00027EFA"/>
    <w:rsid w:val="00034F57"/>
    <w:rsid w:val="00036CC2"/>
    <w:rsid w:val="00040325"/>
    <w:rsid w:val="00040C28"/>
    <w:rsid w:val="00041B7E"/>
    <w:rsid w:val="00042B2B"/>
    <w:rsid w:val="00045FEC"/>
    <w:rsid w:val="000466B6"/>
    <w:rsid w:val="000505ED"/>
    <w:rsid w:val="0005188B"/>
    <w:rsid w:val="000562E0"/>
    <w:rsid w:val="0006084F"/>
    <w:rsid w:val="000611DB"/>
    <w:rsid w:val="00062E48"/>
    <w:rsid w:val="000636FE"/>
    <w:rsid w:val="00063F97"/>
    <w:rsid w:val="00070014"/>
    <w:rsid w:val="000727B0"/>
    <w:rsid w:val="00073B6A"/>
    <w:rsid w:val="00075B69"/>
    <w:rsid w:val="00080B3C"/>
    <w:rsid w:val="00081173"/>
    <w:rsid w:val="00081700"/>
    <w:rsid w:val="00082E6E"/>
    <w:rsid w:val="00085D02"/>
    <w:rsid w:val="00086021"/>
    <w:rsid w:val="000908F3"/>
    <w:rsid w:val="000A2CA9"/>
    <w:rsid w:val="000A6E07"/>
    <w:rsid w:val="000A6E66"/>
    <w:rsid w:val="000B015E"/>
    <w:rsid w:val="000B0AF9"/>
    <w:rsid w:val="000B443B"/>
    <w:rsid w:val="000B4F9B"/>
    <w:rsid w:val="000B51F5"/>
    <w:rsid w:val="000B5931"/>
    <w:rsid w:val="000C37BC"/>
    <w:rsid w:val="000C38B3"/>
    <w:rsid w:val="000C524D"/>
    <w:rsid w:val="000C5974"/>
    <w:rsid w:val="000C677F"/>
    <w:rsid w:val="000C6DF2"/>
    <w:rsid w:val="000D0727"/>
    <w:rsid w:val="000D0D28"/>
    <w:rsid w:val="000D5C62"/>
    <w:rsid w:val="000D652E"/>
    <w:rsid w:val="000E2FB0"/>
    <w:rsid w:val="000E3041"/>
    <w:rsid w:val="000F3DB6"/>
    <w:rsid w:val="000F3F8C"/>
    <w:rsid w:val="00100B94"/>
    <w:rsid w:val="00101C60"/>
    <w:rsid w:val="0010302F"/>
    <w:rsid w:val="00115C55"/>
    <w:rsid w:val="00115F14"/>
    <w:rsid w:val="001179FA"/>
    <w:rsid w:val="00126CB3"/>
    <w:rsid w:val="00127389"/>
    <w:rsid w:val="00133994"/>
    <w:rsid w:val="00133DF0"/>
    <w:rsid w:val="00136C36"/>
    <w:rsid w:val="0014144B"/>
    <w:rsid w:val="001437E3"/>
    <w:rsid w:val="00143DAC"/>
    <w:rsid w:val="00145A19"/>
    <w:rsid w:val="00147A9F"/>
    <w:rsid w:val="00150BEA"/>
    <w:rsid w:val="001572E6"/>
    <w:rsid w:val="001579B1"/>
    <w:rsid w:val="001628C7"/>
    <w:rsid w:val="00162C34"/>
    <w:rsid w:val="00162DFD"/>
    <w:rsid w:val="00164BF3"/>
    <w:rsid w:val="00165FF8"/>
    <w:rsid w:val="00173A12"/>
    <w:rsid w:val="00173FA7"/>
    <w:rsid w:val="00174AC9"/>
    <w:rsid w:val="001753F5"/>
    <w:rsid w:val="00180EA2"/>
    <w:rsid w:val="00181956"/>
    <w:rsid w:val="0018314C"/>
    <w:rsid w:val="00191AE8"/>
    <w:rsid w:val="00192C28"/>
    <w:rsid w:val="001A0051"/>
    <w:rsid w:val="001A6542"/>
    <w:rsid w:val="001A7AE7"/>
    <w:rsid w:val="001A7B9D"/>
    <w:rsid w:val="001B1D9B"/>
    <w:rsid w:val="001B25A0"/>
    <w:rsid w:val="001B2D29"/>
    <w:rsid w:val="001B3A24"/>
    <w:rsid w:val="001B3B14"/>
    <w:rsid w:val="001B461D"/>
    <w:rsid w:val="001B46D3"/>
    <w:rsid w:val="001B59D4"/>
    <w:rsid w:val="001B6017"/>
    <w:rsid w:val="001C0F3B"/>
    <w:rsid w:val="001C6020"/>
    <w:rsid w:val="001C7067"/>
    <w:rsid w:val="001D0020"/>
    <w:rsid w:val="001D2DE4"/>
    <w:rsid w:val="001D6C9A"/>
    <w:rsid w:val="001E0BF4"/>
    <w:rsid w:val="001E1519"/>
    <w:rsid w:val="001E20BB"/>
    <w:rsid w:val="001E2144"/>
    <w:rsid w:val="001E325C"/>
    <w:rsid w:val="001E3B7D"/>
    <w:rsid w:val="001E41BE"/>
    <w:rsid w:val="001E6240"/>
    <w:rsid w:val="001F0B6D"/>
    <w:rsid w:val="001F36C4"/>
    <w:rsid w:val="001F471F"/>
    <w:rsid w:val="001F5603"/>
    <w:rsid w:val="001F6687"/>
    <w:rsid w:val="002008C9"/>
    <w:rsid w:val="0020208D"/>
    <w:rsid w:val="00204DC4"/>
    <w:rsid w:val="00205A90"/>
    <w:rsid w:val="00225955"/>
    <w:rsid w:val="0022759D"/>
    <w:rsid w:val="002327E9"/>
    <w:rsid w:val="002340B8"/>
    <w:rsid w:val="002358C0"/>
    <w:rsid w:val="00253CAF"/>
    <w:rsid w:val="00255CDB"/>
    <w:rsid w:val="00256E89"/>
    <w:rsid w:val="00261B8F"/>
    <w:rsid w:val="002626A4"/>
    <w:rsid w:val="00266801"/>
    <w:rsid w:val="002679ED"/>
    <w:rsid w:val="00273A7A"/>
    <w:rsid w:val="00274629"/>
    <w:rsid w:val="0027696D"/>
    <w:rsid w:val="00281CF4"/>
    <w:rsid w:val="0028264A"/>
    <w:rsid w:val="0028596B"/>
    <w:rsid w:val="00286547"/>
    <w:rsid w:val="00290823"/>
    <w:rsid w:val="00291DF7"/>
    <w:rsid w:val="00297C44"/>
    <w:rsid w:val="00297DC5"/>
    <w:rsid w:val="002A1CD3"/>
    <w:rsid w:val="002A6B12"/>
    <w:rsid w:val="002A6DDB"/>
    <w:rsid w:val="002A7C64"/>
    <w:rsid w:val="002B059E"/>
    <w:rsid w:val="002B1ABE"/>
    <w:rsid w:val="002B568E"/>
    <w:rsid w:val="002B6D75"/>
    <w:rsid w:val="002C0781"/>
    <w:rsid w:val="002C1550"/>
    <w:rsid w:val="002D4277"/>
    <w:rsid w:val="002D46A3"/>
    <w:rsid w:val="002E2E91"/>
    <w:rsid w:val="002E66DB"/>
    <w:rsid w:val="002E6C0A"/>
    <w:rsid w:val="002E7829"/>
    <w:rsid w:val="002F0639"/>
    <w:rsid w:val="002F0D18"/>
    <w:rsid w:val="002F2BFF"/>
    <w:rsid w:val="002F3F72"/>
    <w:rsid w:val="002F5197"/>
    <w:rsid w:val="00303B9F"/>
    <w:rsid w:val="00304347"/>
    <w:rsid w:val="003074BF"/>
    <w:rsid w:val="0031106B"/>
    <w:rsid w:val="00311CDA"/>
    <w:rsid w:val="0031423A"/>
    <w:rsid w:val="00315F37"/>
    <w:rsid w:val="00320649"/>
    <w:rsid w:val="00323D18"/>
    <w:rsid w:val="0032423C"/>
    <w:rsid w:val="003269F6"/>
    <w:rsid w:val="003274E0"/>
    <w:rsid w:val="0033048A"/>
    <w:rsid w:val="00330C12"/>
    <w:rsid w:val="003331CB"/>
    <w:rsid w:val="00343123"/>
    <w:rsid w:val="00343A04"/>
    <w:rsid w:val="003440CC"/>
    <w:rsid w:val="00345EA6"/>
    <w:rsid w:val="00346A7A"/>
    <w:rsid w:val="00346AD6"/>
    <w:rsid w:val="003476F4"/>
    <w:rsid w:val="00351C47"/>
    <w:rsid w:val="00352955"/>
    <w:rsid w:val="00354180"/>
    <w:rsid w:val="00356003"/>
    <w:rsid w:val="00357E64"/>
    <w:rsid w:val="00360EC2"/>
    <w:rsid w:val="003859CB"/>
    <w:rsid w:val="00387D11"/>
    <w:rsid w:val="003920AE"/>
    <w:rsid w:val="0039385A"/>
    <w:rsid w:val="00394404"/>
    <w:rsid w:val="00394CE1"/>
    <w:rsid w:val="003A088D"/>
    <w:rsid w:val="003A40BA"/>
    <w:rsid w:val="003A52EE"/>
    <w:rsid w:val="003A553C"/>
    <w:rsid w:val="003B66D5"/>
    <w:rsid w:val="003C187C"/>
    <w:rsid w:val="003C5054"/>
    <w:rsid w:val="003C73DF"/>
    <w:rsid w:val="003D02FB"/>
    <w:rsid w:val="003D09A4"/>
    <w:rsid w:val="003D2137"/>
    <w:rsid w:val="003D5BE1"/>
    <w:rsid w:val="003D6CD1"/>
    <w:rsid w:val="003D716E"/>
    <w:rsid w:val="003D7643"/>
    <w:rsid w:val="003E66BB"/>
    <w:rsid w:val="003E6E5B"/>
    <w:rsid w:val="003F0D24"/>
    <w:rsid w:val="003F0DED"/>
    <w:rsid w:val="003F2083"/>
    <w:rsid w:val="003F397E"/>
    <w:rsid w:val="003F410F"/>
    <w:rsid w:val="003F76E9"/>
    <w:rsid w:val="004002A5"/>
    <w:rsid w:val="004010C2"/>
    <w:rsid w:val="00407E91"/>
    <w:rsid w:val="004113D0"/>
    <w:rsid w:val="004118C7"/>
    <w:rsid w:val="00414492"/>
    <w:rsid w:val="00414E5E"/>
    <w:rsid w:val="0042119C"/>
    <w:rsid w:val="004230F8"/>
    <w:rsid w:val="004238C2"/>
    <w:rsid w:val="00424C08"/>
    <w:rsid w:val="00425BE0"/>
    <w:rsid w:val="00430306"/>
    <w:rsid w:val="0043074A"/>
    <w:rsid w:val="00431985"/>
    <w:rsid w:val="004349BD"/>
    <w:rsid w:val="00436F6C"/>
    <w:rsid w:val="00443CA1"/>
    <w:rsid w:val="0044518D"/>
    <w:rsid w:val="004458A0"/>
    <w:rsid w:val="00446925"/>
    <w:rsid w:val="004563DB"/>
    <w:rsid w:val="00460269"/>
    <w:rsid w:val="00461363"/>
    <w:rsid w:val="004629AE"/>
    <w:rsid w:val="00463512"/>
    <w:rsid w:val="00472776"/>
    <w:rsid w:val="00473BEB"/>
    <w:rsid w:val="004753FF"/>
    <w:rsid w:val="00475766"/>
    <w:rsid w:val="004761DF"/>
    <w:rsid w:val="00482C82"/>
    <w:rsid w:val="0048335C"/>
    <w:rsid w:val="00484527"/>
    <w:rsid w:val="0049057B"/>
    <w:rsid w:val="00495049"/>
    <w:rsid w:val="004977A5"/>
    <w:rsid w:val="004A73FD"/>
    <w:rsid w:val="004A76CF"/>
    <w:rsid w:val="004A7ACB"/>
    <w:rsid w:val="004A7E28"/>
    <w:rsid w:val="004B4CAC"/>
    <w:rsid w:val="004B6C20"/>
    <w:rsid w:val="004B6EFA"/>
    <w:rsid w:val="004B7773"/>
    <w:rsid w:val="004B7E67"/>
    <w:rsid w:val="004C0693"/>
    <w:rsid w:val="004C51A5"/>
    <w:rsid w:val="004C6CB1"/>
    <w:rsid w:val="004D063C"/>
    <w:rsid w:val="004D067C"/>
    <w:rsid w:val="004D4DDD"/>
    <w:rsid w:val="004D7F1F"/>
    <w:rsid w:val="004E1691"/>
    <w:rsid w:val="004E2ABB"/>
    <w:rsid w:val="004E4FC4"/>
    <w:rsid w:val="004E5CAA"/>
    <w:rsid w:val="004F6D43"/>
    <w:rsid w:val="004F75A3"/>
    <w:rsid w:val="00506355"/>
    <w:rsid w:val="0050639C"/>
    <w:rsid w:val="00507BBE"/>
    <w:rsid w:val="0051012E"/>
    <w:rsid w:val="005108B0"/>
    <w:rsid w:val="005109B0"/>
    <w:rsid w:val="0051151D"/>
    <w:rsid w:val="00515B5D"/>
    <w:rsid w:val="005244EA"/>
    <w:rsid w:val="00531D35"/>
    <w:rsid w:val="005334AF"/>
    <w:rsid w:val="00533AD6"/>
    <w:rsid w:val="00536359"/>
    <w:rsid w:val="005408FB"/>
    <w:rsid w:val="00546937"/>
    <w:rsid w:val="00552156"/>
    <w:rsid w:val="005535C1"/>
    <w:rsid w:val="005539AA"/>
    <w:rsid w:val="00555DED"/>
    <w:rsid w:val="00563291"/>
    <w:rsid w:val="0056664B"/>
    <w:rsid w:val="005739AF"/>
    <w:rsid w:val="00575A33"/>
    <w:rsid w:val="00576C3D"/>
    <w:rsid w:val="00577B7D"/>
    <w:rsid w:val="00577DD5"/>
    <w:rsid w:val="00580526"/>
    <w:rsid w:val="005826A4"/>
    <w:rsid w:val="00585695"/>
    <w:rsid w:val="00586FE2"/>
    <w:rsid w:val="0059190A"/>
    <w:rsid w:val="005945C9"/>
    <w:rsid w:val="005A2416"/>
    <w:rsid w:val="005A48D4"/>
    <w:rsid w:val="005A5BDD"/>
    <w:rsid w:val="005A638D"/>
    <w:rsid w:val="005A69D7"/>
    <w:rsid w:val="005A6A75"/>
    <w:rsid w:val="005B2037"/>
    <w:rsid w:val="005B4EA9"/>
    <w:rsid w:val="005B7251"/>
    <w:rsid w:val="005C0683"/>
    <w:rsid w:val="005C16D4"/>
    <w:rsid w:val="005C7697"/>
    <w:rsid w:val="005D45D4"/>
    <w:rsid w:val="005D5D43"/>
    <w:rsid w:val="005D6400"/>
    <w:rsid w:val="005E2585"/>
    <w:rsid w:val="005E47E5"/>
    <w:rsid w:val="005E49CA"/>
    <w:rsid w:val="005E7CA8"/>
    <w:rsid w:val="005F36E3"/>
    <w:rsid w:val="005F5E67"/>
    <w:rsid w:val="006003EF"/>
    <w:rsid w:val="00601DC8"/>
    <w:rsid w:val="00603357"/>
    <w:rsid w:val="00604FA9"/>
    <w:rsid w:val="006076BC"/>
    <w:rsid w:val="006130FC"/>
    <w:rsid w:val="0061384C"/>
    <w:rsid w:val="006145C9"/>
    <w:rsid w:val="00616F14"/>
    <w:rsid w:val="00617E50"/>
    <w:rsid w:val="00620DDC"/>
    <w:rsid w:val="0063029B"/>
    <w:rsid w:val="006316E5"/>
    <w:rsid w:val="00631786"/>
    <w:rsid w:val="0063407A"/>
    <w:rsid w:val="0063427F"/>
    <w:rsid w:val="00635CFE"/>
    <w:rsid w:val="006360EB"/>
    <w:rsid w:val="006363F5"/>
    <w:rsid w:val="0063743A"/>
    <w:rsid w:val="00637805"/>
    <w:rsid w:val="00641D4D"/>
    <w:rsid w:val="00643C82"/>
    <w:rsid w:val="006440A1"/>
    <w:rsid w:val="0064458A"/>
    <w:rsid w:val="0064462A"/>
    <w:rsid w:val="006463AE"/>
    <w:rsid w:val="00646CEC"/>
    <w:rsid w:val="00652AA9"/>
    <w:rsid w:val="006531A8"/>
    <w:rsid w:val="00654DE2"/>
    <w:rsid w:val="00654E7F"/>
    <w:rsid w:val="00657815"/>
    <w:rsid w:val="0066098F"/>
    <w:rsid w:val="006706B6"/>
    <w:rsid w:val="00672C23"/>
    <w:rsid w:val="00681287"/>
    <w:rsid w:val="006854B3"/>
    <w:rsid w:val="00685C4F"/>
    <w:rsid w:val="00691173"/>
    <w:rsid w:val="00691AA4"/>
    <w:rsid w:val="00692DEB"/>
    <w:rsid w:val="00697153"/>
    <w:rsid w:val="006A0EE2"/>
    <w:rsid w:val="006A42C5"/>
    <w:rsid w:val="006A4F32"/>
    <w:rsid w:val="006A7939"/>
    <w:rsid w:val="006B13F3"/>
    <w:rsid w:val="006C0363"/>
    <w:rsid w:val="006C4945"/>
    <w:rsid w:val="006C69F5"/>
    <w:rsid w:val="006D0204"/>
    <w:rsid w:val="006D2572"/>
    <w:rsid w:val="006D6661"/>
    <w:rsid w:val="006D66AA"/>
    <w:rsid w:val="006E2AF9"/>
    <w:rsid w:val="006E47BB"/>
    <w:rsid w:val="006F692B"/>
    <w:rsid w:val="007012D9"/>
    <w:rsid w:val="007043D0"/>
    <w:rsid w:val="00705EAB"/>
    <w:rsid w:val="00710452"/>
    <w:rsid w:val="00710DD3"/>
    <w:rsid w:val="00715EF4"/>
    <w:rsid w:val="00716F0A"/>
    <w:rsid w:val="00724B49"/>
    <w:rsid w:val="00734021"/>
    <w:rsid w:val="00743015"/>
    <w:rsid w:val="007447B1"/>
    <w:rsid w:val="0075036F"/>
    <w:rsid w:val="007508BB"/>
    <w:rsid w:val="00751EB8"/>
    <w:rsid w:val="007542ED"/>
    <w:rsid w:val="007613FD"/>
    <w:rsid w:val="00761A27"/>
    <w:rsid w:val="007654CB"/>
    <w:rsid w:val="00765908"/>
    <w:rsid w:val="0076690B"/>
    <w:rsid w:val="00766D66"/>
    <w:rsid w:val="0077303E"/>
    <w:rsid w:val="007733F0"/>
    <w:rsid w:val="00773EC4"/>
    <w:rsid w:val="00774BAB"/>
    <w:rsid w:val="00774BC2"/>
    <w:rsid w:val="00782F04"/>
    <w:rsid w:val="00783DAA"/>
    <w:rsid w:val="00785375"/>
    <w:rsid w:val="00786F9E"/>
    <w:rsid w:val="007933EB"/>
    <w:rsid w:val="007A0535"/>
    <w:rsid w:val="007A0FC6"/>
    <w:rsid w:val="007A2C40"/>
    <w:rsid w:val="007A3911"/>
    <w:rsid w:val="007A3C01"/>
    <w:rsid w:val="007A4CC3"/>
    <w:rsid w:val="007A743E"/>
    <w:rsid w:val="007B07F8"/>
    <w:rsid w:val="007B2FFB"/>
    <w:rsid w:val="007B5DDC"/>
    <w:rsid w:val="007C1E82"/>
    <w:rsid w:val="007C404C"/>
    <w:rsid w:val="007C641C"/>
    <w:rsid w:val="007C7980"/>
    <w:rsid w:val="007D3D8D"/>
    <w:rsid w:val="007D3DA8"/>
    <w:rsid w:val="007D4273"/>
    <w:rsid w:val="007E4843"/>
    <w:rsid w:val="007E50B6"/>
    <w:rsid w:val="007E60DE"/>
    <w:rsid w:val="007F3AF9"/>
    <w:rsid w:val="007F3BE4"/>
    <w:rsid w:val="007F41CA"/>
    <w:rsid w:val="0080515B"/>
    <w:rsid w:val="0080708A"/>
    <w:rsid w:val="00807D10"/>
    <w:rsid w:val="00810FCE"/>
    <w:rsid w:val="008128FA"/>
    <w:rsid w:val="008144AF"/>
    <w:rsid w:val="00814D98"/>
    <w:rsid w:val="00815A2A"/>
    <w:rsid w:val="008160E5"/>
    <w:rsid w:val="0082241A"/>
    <w:rsid w:val="00822A34"/>
    <w:rsid w:val="00824030"/>
    <w:rsid w:val="008256CC"/>
    <w:rsid w:val="0083230D"/>
    <w:rsid w:val="00832F48"/>
    <w:rsid w:val="0083429C"/>
    <w:rsid w:val="008345D1"/>
    <w:rsid w:val="008347DF"/>
    <w:rsid w:val="00842E87"/>
    <w:rsid w:val="00844470"/>
    <w:rsid w:val="00850332"/>
    <w:rsid w:val="008575D7"/>
    <w:rsid w:val="00862292"/>
    <w:rsid w:val="0088570C"/>
    <w:rsid w:val="0089102A"/>
    <w:rsid w:val="00892FC1"/>
    <w:rsid w:val="008932C8"/>
    <w:rsid w:val="00897946"/>
    <w:rsid w:val="008A5BAE"/>
    <w:rsid w:val="008B363A"/>
    <w:rsid w:val="008B49FD"/>
    <w:rsid w:val="008B5C47"/>
    <w:rsid w:val="008B734D"/>
    <w:rsid w:val="008C1239"/>
    <w:rsid w:val="008C16B4"/>
    <w:rsid w:val="008C28F7"/>
    <w:rsid w:val="008D1E05"/>
    <w:rsid w:val="008D7B09"/>
    <w:rsid w:val="008E07B6"/>
    <w:rsid w:val="008E0EFC"/>
    <w:rsid w:val="008E1D24"/>
    <w:rsid w:val="008E54F4"/>
    <w:rsid w:val="008F0D58"/>
    <w:rsid w:val="008F46FA"/>
    <w:rsid w:val="008F7CB6"/>
    <w:rsid w:val="00900C30"/>
    <w:rsid w:val="009033F3"/>
    <w:rsid w:val="00903717"/>
    <w:rsid w:val="00903ED0"/>
    <w:rsid w:val="00905A3E"/>
    <w:rsid w:val="009104B6"/>
    <w:rsid w:val="00916AA5"/>
    <w:rsid w:val="00916DDF"/>
    <w:rsid w:val="00923896"/>
    <w:rsid w:val="00943FB0"/>
    <w:rsid w:val="009454AE"/>
    <w:rsid w:val="00947E6D"/>
    <w:rsid w:val="00950739"/>
    <w:rsid w:val="009507AE"/>
    <w:rsid w:val="009507D8"/>
    <w:rsid w:val="00954BFF"/>
    <w:rsid w:val="0095536D"/>
    <w:rsid w:val="00963E39"/>
    <w:rsid w:val="009649DC"/>
    <w:rsid w:val="009722EC"/>
    <w:rsid w:val="00974280"/>
    <w:rsid w:val="00981747"/>
    <w:rsid w:val="00981789"/>
    <w:rsid w:val="00987318"/>
    <w:rsid w:val="009937FA"/>
    <w:rsid w:val="00997E79"/>
    <w:rsid w:val="009A2623"/>
    <w:rsid w:val="009A5E08"/>
    <w:rsid w:val="009B531B"/>
    <w:rsid w:val="009C2EAF"/>
    <w:rsid w:val="009C6605"/>
    <w:rsid w:val="009D0493"/>
    <w:rsid w:val="009D1444"/>
    <w:rsid w:val="009D2130"/>
    <w:rsid w:val="009D456B"/>
    <w:rsid w:val="009D6422"/>
    <w:rsid w:val="009E2209"/>
    <w:rsid w:val="009E23FB"/>
    <w:rsid w:val="009E2FC6"/>
    <w:rsid w:val="009E5A77"/>
    <w:rsid w:val="009E61AA"/>
    <w:rsid w:val="009F005E"/>
    <w:rsid w:val="009F2741"/>
    <w:rsid w:val="009F468B"/>
    <w:rsid w:val="009F47CE"/>
    <w:rsid w:val="00A0363F"/>
    <w:rsid w:val="00A13E67"/>
    <w:rsid w:val="00A168E0"/>
    <w:rsid w:val="00A24A06"/>
    <w:rsid w:val="00A3196C"/>
    <w:rsid w:val="00A3282F"/>
    <w:rsid w:val="00A36606"/>
    <w:rsid w:val="00A411C5"/>
    <w:rsid w:val="00A42F90"/>
    <w:rsid w:val="00A445AB"/>
    <w:rsid w:val="00A45AC6"/>
    <w:rsid w:val="00A46744"/>
    <w:rsid w:val="00A46766"/>
    <w:rsid w:val="00A47832"/>
    <w:rsid w:val="00A50A25"/>
    <w:rsid w:val="00A56D1E"/>
    <w:rsid w:val="00A606B2"/>
    <w:rsid w:val="00A607EE"/>
    <w:rsid w:val="00A609B0"/>
    <w:rsid w:val="00A631D7"/>
    <w:rsid w:val="00A70290"/>
    <w:rsid w:val="00A706D1"/>
    <w:rsid w:val="00A716D7"/>
    <w:rsid w:val="00A71919"/>
    <w:rsid w:val="00A75D09"/>
    <w:rsid w:val="00A75E0B"/>
    <w:rsid w:val="00A76D83"/>
    <w:rsid w:val="00A85D1E"/>
    <w:rsid w:val="00A86817"/>
    <w:rsid w:val="00A868E6"/>
    <w:rsid w:val="00A87FCF"/>
    <w:rsid w:val="00A936CD"/>
    <w:rsid w:val="00A9622E"/>
    <w:rsid w:val="00A970C3"/>
    <w:rsid w:val="00A97EAF"/>
    <w:rsid w:val="00AA17C6"/>
    <w:rsid w:val="00AA190A"/>
    <w:rsid w:val="00AB0663"/>
    <w:rsid w:val="00AB11B4"/>
    <w:rsid w:val="00AB66DF"/>
    <w:rsid w:val="00AC28B1"/>
    <w:rsid w:val="00AC3812"/>
    <w:rsid w:val="00AC6E8A"/>
    <w:rsid w:val="00AD2ABC"/>
    <w:rsid w:val="00AD522F"/>
    <w:rsid w:val="00AD680F"/>
    <w:rsid w:val="00AE1759"/>
    <w:rsid w:val="00AE225D"/>
    <w:rsid w:val="00AE3380"/>
    <w:rsid w:val="00AE3E75"/>
    <w:rsid w:val="00AF0969"/>
    <w:rsid w:val="00AF7DE6"/>
    <w:rsid w:val="00B0171D"/>
    <w:rsid w:val="00B01BFF"/>
    <w:rsid w:val="00B0551E"/>
    <w:rsid w:val="00B06FA8"/>
    <w:rsid w:val="00B11E55"/>
    <w:rsid w:val="00B17C12"/>
    <w:rsid w:val="00B24D54"/>
    <w:rsid w:val="00B25B76"/>
    <w:rsid w:val="00B30963"/>
    <w:rsid w:val="00B30A15"/>
    <w:rsid w:val="00B33914"/>
    <w:rsid w:val="00B352A1"/>
    <w:rsid w:val="00B36D02"/>
    <w:rsid w:val="00B37F63"/>
    <w:rsid w:val="00B42554"/>
    <w:rsid w:val="00B43627"/>
    <w:rsid w:val="00B43756"/>
    <w:rsid w:val="00B476B1"/>
    <w:rsid w:val="00B50A8A"/>
    <w:rsid w:val="00B510C5"/>
    <w:rsid w:val="00B516F8"/>
    <w:rsid w:val="00B51A0B"/>
    <w:rsid w:val="00B526D2"/>
    <w:rsid w:val="00B54DB4"/>
    <w:rsid w:val="00B55B42"/>
    <w:rsid w:val="00B63145"/>
    <w:rsid w:val="00B63AEA"/>
    <w:rsid w:val="00B63C3C"/>
    <w:rsid w:val="00B6505C"/>
    <w:rsid w:val="00B6574B"/>
    <w:rsid w:val="00B66FC1"/>
    <w:rsid w:val="00B71D1A"/>
    <w:rsid w:val="00B725A7"/>
    <w:rsid w:val="00B743A4"/>
    <w:rsid w:val="00B75C73"/>
    <w:rsid w:val="00B8206B"/>
    <w:rsid w:val="00B85A88"/>
    <w:rsid w:val="00B86BD8"/>
    <w:rsid w:val="00B91164"/>
    <w:rsid w:val="00B91963"/>
    <w:rsid w:val="00B923B6"/>
    <w:rsid w:val="00BA0B74"/>
    <w:rsid w:val="00BA1095"/>
    <w:rsid w:val="00BA1551"/>
    <w:rsid w:val="00BA192B"/>
    <w:rsid w:val="00BB0CED"/>
    <w:rsid w:val="00BB2C0F"/>
    <w:rsid w:val="00BB5669"/>
    <w:rsid w:val="00BB687F"/>
    <w:rsid w:val="00BB7176"/>
    <w:rsid w:val="00BC4518"/>
    <w:rsid w:val="00BC46CE"/>
    <w:rsid w:val="00BC4DA6"/>
    <w:rsid w:val="00BC70AA"/>
    <w:rsid w:val="00BD0C54"/>
    <w:rsid w:val="00BD1C48"/>
    <w:rsid w:val="00BD2B67"/>
    <w:rsid w:val="00BD3966"/>
    <w:rsid w:val="00BD5E7C"/>
    <w:rsid w:val="00BD6640"/>
    <w:rsid w:val="00BE08CD"/>
    <w:rsid w:val="00BE1578"/>
    <w:rsid w:val="00BE1825"/>
    <w:rsid w:val="00BE3D82"/>
    <w:rsid w:val="00BE470D"/>
    <w:rsid w:val="00BF0468"/>
    <w:rsid w:val="00BF1001"/>
    <w:rsid w:val="00BF1114"/>
    <w:rsid w:val="00BF5612"/>
    <w:rsid w:val="00C00BEE"/>
    <w:rsid w:val="00C030BD"/>
    <w:rsid w:val="00C06418"/>
    <w:rsid w:val="00C07213"/>
    <w:rsid w:val="00C16047"/>
    <w:rsid w:val="00C244D8"/>
    <w:rsid w:val="00C25DCF"/>
    <w:rsid w:val="00C25FDD"/>
    <w:rsid w:val="00C264EA"/>
    <w:rsid w:val="00C459FD"/>
    <w:rsid w:val="00C53B17"/>
    <w:rsid w:val="00C620A0"/>
    <w:rsid w:val="00C6393C"/>
    <w:rsid w:val="00C66B6B"/>
    <w:rsid w:val="00C71277"/>
    <w:rsid w:val="00C80038"/>
    <w:rsid w:val="00C81148"/>
    <w:rsid w:val="00C8115C"/>
    <w:rsid w:val="00C82AB7"/>
    <w:rsid w:val="00C84C6B"/>
    <w:rsid w:val="00C91310"/>
    <w:rsid w:val="00C915EC"/>
    <w:rsid w:val="00C934B3"/>
    <w:rsid w:val="00C95B92"/>
    <w:rsid w:val="00C97C11"/>
    <w:rsid w:val="00CA1642"/>
    <w:rsid w:val="00CA4FAF"/>
    <w:rsid w:val="00CA6439"/>
    <w:rsid w:val="00CB4E36"/>
    <w:rsid w:val="00CC7367"/>
    <w:rsid w:val="00CD5558"/>
    <w:rsid w:val="00CD6632"/>
    <w:rsid w:val="00CD762E"/>
    <w:rsid w:val="00CD7DA8"/>
    <w:rsid w:val="00CF3500"/>
    <w:rsid w:val="00CF51E1"/>
    <w:rsid w:val="00D0224D"/>
    <w:rsid w:val="00D053F8"/>
    <w:rsid w:val="00D06A4C"/>
    <w:rsid w:val="00D10425"/>
    <w:rsid w:val="00D14D89"/>
    <w:rsid w:val="00D155D6"/>
    <w:rsid w:val="00D20AA2"/>
    <w:rsid w:val="00D20C05"/>
    <w:rsid w:val="00D21460"/>
    <w:rsid w:val="00D2521A"/>
    <w:rsid w:val="00D256D4"/>
    <w:rsid w:val="00D26446"/>
    <w:rsid w:val="00D31BD1"/>
    <w:rsid w:val="00D3517D"/>
    <w:rsid w:val="00D35CA0"/>
    <w:rsid w:val="00D35EF3"/>
    <w:rsid w:val="00D41D61"/>
    <w:rsid w:val="00D42897"/>
    <w:rsid w:val="00D44217"/>
    <w:rsid w:val="00D44D30"/>
    <w:rsid w:val="00D4502B"/>
    <w:rsid w:val="00D47515"/>
    <w:rsid w:val="00D53444"/>
    <w:rsid w:val="00D540FF"/>
    <w:rsid w:val="00D61E5A"/>
    <w:rsid w:val="00D63665"/>
    <w:rsid w:val="00D63C57"/>
    <w:rsid w:val="00D644E6"/>
    <w:rsid w:val="00D647C6"/>
    <w:rsid w:val="00D679FD"/>
    <w:rsid w:val="00D67FD3"/>
    <w:rsid w:val="00D7659A"/>
    <w:rsid w:val="00D82EC0"/>
    <w:rsid w:val="00D85E7A"/>
    <w:rsid w:val="00D92F0D"/>
    <w:rsid w:val="00D9526E"/>
    <w:rsid w:val="00DA2640"/>
    <w:rsid w:val="00DA38B4"/>
    <w:rsid w:val="00DB1B90"/>
    <w:rsid w:val="00DB38E9"/>
    <w:rsid w:val="00DC2051"/>
    <w:rsid w:val="00DC35D8"/>
    <w:rsid w:val="00DC79C9"/>
    <w:rsid w:val="00DD08A8"/>
    <w:rsid w:val="00DD0B05"/>
    <w:rsid w:val="00DD3B4F"/>
    <w:rsid w:val="00DD3E45"/>
    <w:rsid w:val="00DE44FC"/>
    <w:rsid w:val="00DE4D3D"/>
    <w:rsid w:val="00DE4DE6"/>
    <w:rsid w:val="00DF3F29"/>
    <w:rsid w:val="00E01D6F"/>
    <w:rsid w:val="00E051DF"/>
    <w:rsid w:val="00E05AE3"/>
    <w:rsid w:val="00E06766"/>
    <w:rsid w:val="00E07A19"/>
    <w:rsid w:val="00E10531"/>
    <w:rsid w:val="00E10593"/>
    <w:rsid w:val="00E11431"/>
    <w:rsid w:val="00E12EF9"/>
    <w:rsid w:val="00E1502A"/>
    <w:rsid w:val="00E173AD"/>
    <w:rsid w:val="00E201DD"/>
    <w:rsid w:val="00E21B75"/>
    <w:rsid w:val="00E21C43"/>
    <w:rsid w:val="00E236CD"/>
    <w:rsid w:val="00E246BF"/>
    <w:rsid w:val="00E267CE"/>
    <w:rsid w:val="00E27896"/>
    <w:rsid w:val="00E31A9C"/>
    <w:rsid w:val="00E35065"/>
    <w:rsid w:val="00E3542E"/>
    <w:rsid w:val="00E407B4"/>
    <w:rsid w:val="00E4124F"/>
    <w:rsid w:val="00E4285E"/>
    <w:rsid w:val="00E429CF"/>
    <w:rsid w:val="00E44069"/>
    <w:rsid w:val="00E440A5"/>
    <w:rsid w:val="00E46436"/>
    <w:rsid w:val="00E52DE9"/>
    <w:rsid w:val="00E5383F"/>
    <w:rsid w:val="00E5617C"/>
    <w:rsid w:val="00E5744E"/>
    <w:rsid w:val="00E579AE"/>
    <w:rsid w:val="00E60A87"/>
    <w:rsid w:val="00E66193"/>
    <w:rsid w:val="00E6799E"/>
    <w:rsid w:val="00E679A0"/>
    <w:rsid w:val="00E73A9C"/>
    <w:rsid w:val="00E74BA7"/>
    <w:rsid w:val="00E772C5"/>
    <w:rsid w:val="00E8330E"/>
    <w:rsid w:val="00E8384B"/>
    <w:rsid w:val="00E84B16"/>
    <w:rsid w:val="00E87C37"/>
    <w:rsid w:val="00E9192E"/>
    <w:rsid w:val="00E91C02"/>
    <w:rsid w:val="00E95F88"/>
    <w:rsid w:val="00EA15A7"/>
    <w:rsid w:val="00EA2578"/>
    <w:rsid w:val="00EB261F"/>
    <w:rsid w:val="00EB2951"/>
    <w:rsid w:val="00EB2A9F"/>
    <w:rsid w:val="00EB3D60"/>
    <w:rsid w:val="00EB51ED"/>
    <w:rsid w:val="00EB68B6"/>
    <w:rsid w:val="00EB6968"/>
    <w:rsid w:val="00EC0D5C"/>
    <w:rsid w:val="00EC24B9"/>
    <w:rsid w:val="00ED4EF9"/>
    <w:rsid w:val="00ED5427"/>
    <w:rsid w:val="00EE068B"/>
    <w:rsid w:val="00EE10DA"/>
    <w:rsid w:val="00EE2ED1"/>
    <w:rsid w:val="00EE483D"/>
    <w:rsid w:val="00EE4D5C"/>
    <w:rsid w:val="00EE4F89"/>
    <w:rsid w:val="00EE6ADA"/>
    <w:rsid w:val="00EF1751"/>
    <w:rsid w:val="00EF1C7D"/>
    <w:rsid w:val="00F0483A"/>
    <w:rsid w:val="00F05756"/>
    <w:rsid w:val="00F13D96"/>
    <w:rsid w:val="00F14A16"/>
    <w:rsid w:val="00F16B45"/>
    <w:rsid w:val="00F21451"/>
    <w:rsid w:val="00F268D2"/>
    <w:rsid w:val="00F30455"/>
    <w:rsid w:val="00F35F65"/>
    <w:rsid w:val="00F36B13"/>
    <w:rsid w:val="00F36D5F"/>
    <w:rsid w:val="00F36DF2"/>
    <w:rsid w:val="00F40AAC"/>
    <w:rsid w:val="00F41603"/>
    <w:rsid w:val="00F4197A"/>
    <w:rsid w:val="00F42812"/>
    <w:rsid w:val="00F43A35"/>
    <w:rsid w:val="00F44788"/>
    <w:rsid w:val="00F53EC3"/>
    <w:rsid w:val="00F54536"/>
    <w:rsid w:val="00F56BD7"/>
    <w:rsid w:val="00F57B0B"/>
    <w:rsid w:val="00F605FF"/>
    <w:rsid w:val="00F60CE5"/>
    <w:rsid w:val="00F66CC9"/>
    <w:rsid w:val="00F67639"/>
    <w:rsid w:val="00F74DE9"/>
    <w:rsid w:val="00F74FF9"/>
    <w:rsid w:val="00F77A55"/>
    <w:rsid w:val="00F808F6"/>
    <w:rsid w:val="00F8351C"/>
    <w:rsid w:val="00F83EE6"/>
    <w:rsid w:val="00F859AD"/>
    <w:rsid w:val="00F86146"/>
    <w:rsid w:val="00F865DD"/>
    <w:rsid w:val="00F86BAA"/>
    <w:rsid w:val="00F925D8"/>
    <w:rsid w:val="00F93F04"/>
    <w:rsid w:val="00F94EC2"/>
    <w:rsid w:val="00F9653E"/>
    <w:rsid w:val="00FA1231"/>
    <w:rsid w:val="00FA1961"/>
    <w:rsid w:val="00FA2746"/>
    <w:rsid w:val="00FA6C49"/>
    <w:rsid w:val="00FB3912"/>
    <w:rsid w:val="00FB6013"/>
    <w:rsid w:val="00FB6DA0"/>
    <w:rsid w:val="00FC02F8"/>
    <w:rsid w:val="00FC0EE5"/>
    <w:rsid w:val="00FC16CA"/>
    <w:rsid w:val="00FC1DB1"/>
    <w:rsid w:val="00FC2CB4"/>
    <w:rsid w:val="00FD0553"/>
    <w:rsid w:val="00FD7BC9"/>
    <w:rsid w:val="00FD7BFE"/>
    <w:rsid w:val="00FE1639"/>
    <w:rsid w:val="00FE6D22"/>
    <w:rsid w:val="00FF28D0"/>
    <w:rsid w:val="00FF2DD5"/>
    <w:rsid w:val="00FF4169"/>
    <w:rsid w:val="00FF5E08"/>
    <w:rsid w:val="00FF76FA"/>
    <w:rsid w:val="00FF7A2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6F4"/>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Estilo">
    <w:name w:val="Estilo"/>
    <w:link w:val="EstiloCar"/>
    <w:qFormat/>
    <w:rsid w:val="00A4676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A46766"/>
    <w:rPr>
      <w:rFonts w:ascii="Courier New" w:eastAsia="Times New Roman" w:hAnsi="Courier New" w:cs="Courier New"/>
      <w:sz w:val="24"/>
      <w:szCs w:val="24"/>
      <w:lang w:val="es-ES" w:eastAsia="es-ES"/>
    </w:rPr>
  </w:style>
  <w:style w:type="character" w:styleId="Textoennegrita">
    <w:name w:val="Strong"/>
    <w:basedOn w:val="Fuentedeprrafopredeter"/>
    <w:uiPriority w:val="22"/>
    <w:qFormat/>
    <w:rsid w:val="00F67639"/>
    <w:rPr>
      <w:b/>
      <w:bCs/>
    </w:rPr>
  </w:style>
  <w:style w:type="paragraph" w:customStyle="1" w:styleId="ecxmsonormal">
    <w:name w:val="ecxmsonormal"/>
    <w:basedOn w:val="Normal"/>
    <w:rsid w:val="00AB11B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A3">
    <w:name w:val="A3"/>
    <w:uiPriority w:val="99"/>
    <w:rsid w:val="00E07A19"/>
    <w:rPr>
      <w:color w:val="000000"/>
      <w:sz w:val="20"/>
      <w:szCs w:val="20"/>
    </w:rPr>
  </w:style>
  <w:style w:type="paragraph" w:styleId="Sinespaciado">
    <w:name w:val="No Spacing"/>
    <w:uiPriority w:val="1"/>
    <w:qFormat/>
    <w:rsid w:val="00387D11"/>
    <w:pPr>
      <w:spacing w:after="0" w:line="240" w:lineRule="auto"/>
    </w:pPr>
    <w:rPr>
      <w:rFonts w:ascii="Calibri" w:eastAsia="Calibri" w:hAnsi="Calibri" w:cs="Times New Roman"/>
      <w:lang w:eastAsia="en-US"/>
    </w:rPr>
  </w:style>
  <w:style w:type="paragraph" w:styleId="Textoindependiente2">
    <w:name w:val="Body Text 2"/>
    <w:basedOn w:val="Normal"/>
    <w:link w:val="Textoindependiente2Car"/>
    <w:uiPriority w:val="99"/>
    <w:semiHidden/>
    <w:unhideWhenUsed/>
    <w:rsid w:val="008128FA"/>
    <w:pPr>
      <w:spacing w:after="120" w:line="480" w:lineRule="auto"/>
    </w:pPr>
  </w:style>
  <w:style w:type="character" w:customStyle="1" w:styleId="Textoindependiente2Car">
    <w:name w:val="Texto independiente 2 Car"/>
    <w:basedOn w:val="Fuentedeprrafopredeter"/>
    <w:link w:val="Textoindependiente2"/>
    <w:uiPriority w:val="99"/>
    <w:semiHidden/>
    <w:rsid w:val="008128F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33E3-277F-4F98-A87C-1E48C60B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577</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Carolina Guzmán</cp:lastModifiedBy>
  <cp:revision>112</cp:revision>
  <cp:lastPrinted>2019-11-20T18:41:00Z</cp:lastPrinted>
  <dcterms:created xsi:type="dcterms:W3CDTF">2019-09-10T20:30:00Z</dcterms:created>
  <dcterms:modified xsi:type="dcterms:W3CDTF">2019-11-20T18:43:00Z</dcterms:modified>
</cp:coreProperties>
</file>